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0D" w:rsidRDefault="0045157B" w:rsidP="002A2209">
      <w:pPr>
        <w:spacing w:before="120" w:after="120" w:line="240" w:lineRule="auto"/>
        <w:jc w:val="center"/>
      </w:pPr>
      <w:bookmarkStart w:id="0" w:name="_top"/>
      <w:bookmarkEnd w:id="0"/>
      <w:r>
        <w:t>NAMAZ VAKİTLERİ</w:t>
      </w:r>
    </w:p>
    <w:p w:rsidR="002A2209" w:rsidRDefault="00893F51" w:rsidP="003B70FE">
      <w:pPr>
        <w:spacing w:before="120" w:after="120" w:line="240" w:lineRule="auto"/>
        <w:jc w:val="both"/>
      </w:pPr>
      <w:r>
        <w:t>Farz namazlar</w:t>
      </w:r>
      <w:r w:rsidR="003B70FE">
        <w:t>dan dördü,</w:t>
      </w:r>
      <w:r w:rsidR="002A2209">
        <w:t xml:space="preserve"> Güneşin tepe</w:t>
      </w:r>
      <w:r w:rsidR="00A22F16">
        <w:t>den</w:t>
      </w:r>
      <w:r w:rsidR="002A2209">
        <w:t xml:space="preserve"> batıya kaydığı vakitten akşam alacakaranlığı</w:t>
      </w:r>
      <w:r w:rsidR="00A22F16">
        <w:t>nın sonuna kadar, bir</w:t>
      </w:r>
      <w:r w:rsidR="003B70FE">
        <w:t>i</w:t>
      </w:r>
      <w:r w:rsidR="00A22F16">
        <w:t xml:space="preserve"> de sabah</w:t>
      </w:r>
      <w:r w:rsidR="002A2209">
        <w:t xml:space="preserve"> alacakaranlığının son bölümünde kılınır. </w:t>
      </w:r>
    </w:p>
    <w:p w:rsidR="002A2209" w:rsidRPr="00E83B51" w:rsidRDefault="002A2209" w:rsidP="002A2209">
      <w:pPr>
        <w:bidi/>
        <w:spacing w:before="120" w:after="120" w:line="240" w:lineRule="auto"/>
        <w:jc w:val="center"/>
        <w:rPr>
          <w:rFonts w:ascii="Times New Roman" w:eastAsia="MS Mincho" w:hAnsi="Times New Roman" w:cs="Times New Roman"/>
          <w:i/>
          <w:iCs/>
          <w:rtl/>
        </w:rPr>
      </w:pPr>
      <w:r w:rsidRPr="00E83B51">
        <w:rPr>
          <w:rFonts w:ascii="Traditional Arabic" w:eastAsia="MS Mincho" w:hAnsi="Traditional Arabic" w:cs="Traditional Arabic"/>
          <w:rtl/>
          <w:lang w:bidi="ar-SA"/>
        </w:rPr>
        <w:t>أَقِمِ</w:t>
      </w:r>
      <w:r w:rsidRPr="00E83B51">
        <w:rPr>
          <w:rFonts w:ascii="Traditional Arabic" w:eastAsia="MS Mincho" w:hAnsi="Traditional Arabic" w:cs="Traditional Arabic"/>
        </w:rPr>
        <w:t xml:space="preserve"> </w:t>
      </w:r>
      <w:r w:rsidRPr="00E83B51">
        <w:rPr>
          <w:rFonts w:ascii="Traditional Arabic" w:eastAsia="MS Mincho" w:hAnsi="Traditional Arabic" w:cs="Traditional Arabic"/>
          <w:rtl/>
          <w:lang w:bidi="ar-SA"/>
        </w:rPr>
        <w:t>الصَّلاَةَ لِدُلُوكِ الشَّمْسِ إِلَى غَسَقِ اللَّيْلِ وَقُرْآنَ الْفَجْرِ</w:t>
      </w:r>
      <w:r w:rsidRPr="00E83B51">
        <w:rPr>
          <w:rFonts w:ascii="Traditional Arabic" w:eastAsia="MS Mincho" w:hAnsi="Traditional Arabic" w:cs="Traditional Arabic"/>
        </w:rPr>
        <w:t xml:space="preserve"> </w:t>
      </w:r>
      <w:r w:rsidRPr="00E83B51">
        <w:rPr>
          <w:rFonts w:ascii="Traditional Arabic" w:eastAsia="MS Mincho" w:hAnsi="Traditional Arabic" w:cs="Traditional Arabic"/>
          <w:rtl/>
          <w:lang w:bidi="ar-SA"/>
        </w:rPr>
        <w:t xml:space="preserve">إِنَّ قُرْآنَ الْفَجْرِ كَانَ مَشْهُودًا </w:t>
      </w:r>
    </w:p>
    <w:p w:rsidR="002A2209" w:rsidRPr="00E83B51" w:rsidRDefault="002A2209" w:rsidP="002A2209">
      <w:pPr>
        <w:tabs>
          <w:tab w:val="left" w:pos="567"/>
        </w:tabs>
        <w:spacing w:before="120" w:after="120" w:line="240" w:lineRule="auto"/>
        <w:rPr>
          <w:rFonts w:ascii="Times New Roman" w:eastAsia="Times New Roman" w:hAnsi="Times New Roman" w:cs="Times New Roman"/>
          <w:sz w:val="28"/>
          <w:szCs w:val="28"/>
        </w:rPr>
      </w:pPr>
      <w:r w:rsidRPr="00E83B51">
        <w:rPr>
          <w:rFonts w:asciiTheme="minorBidi" w:hAnsiTheme="minorBidi"/>
          <w:i/>
          <w:iCs/>
        </w:rPr>
        <w:t>“</w:t>
      </w:r>
      <w:r w:rsidRPr="00E83B51">
        <w:rPr>
          <w:rFonts w:ascii="Times New Roman" w:eastAsia="Times New Roman" w:hAnsi="Times New Roman" w:cs="Times New Roman"/>
          <w:i/>
          <w:iCs/>
        </w:rPr>
        <w:t>Namazı, güneşin zevalinden (batı</w:t>
      </w:r>
      <w:r>
        <w:rPr>
          <w:rFonts w:ascii="Times New Roman" w:eastAsia="Times New Roman" w:hAnsi="Times New Roman" w:cs="Times New Roman"/>
          <w:i/>
          <w:iCs/>
        </w:rPr>
        <w:t>ya kaymasından</w:t>
      </w:r>
      <w:r w:rsidRPr="00E83B51">
        <w:rPr>
          <w:rFonts w:ascii="Times New Roman" w:eastAsia="Times New Roman" w:hAnsi="Times New Roman" w:cs="Times New Roman"/>
          <w:i/>
          <w:iCs/>
        </w:rPr>
        <w:t>) gecenin karanlığı bastır</w:t>
      </w:r>
      <w:r>
        <w:rPr>
          <w:rFonts w:ascii="Times New Roman" w:eastAsia="Times New Roman" w:hAnsi="Times New Roman" w:cs="Times New Roman"/>
          <w:i/>
          <w:iCs/>
        </w:rPr>
        <w:t>ıncay</w:t>
      </w:r>
      <w:r w:rsidRPr="00E83B51">
        <w:rPr>
          <w:rFonts w:ascii="Times New Roman" w:eastAsia="Times New Roman" w:hAnsi="Times New Roman" w:cs="Times New Roman"/>
          <w:i/>
          <w:iCs/>
        </w:rPr>
        <w:t>a kadar, bir de şafak ışıklarının toplaştığı sırada kıl. Şafaktaki toplaşma gözle görülür.</w:t>
      </w:r>
      <w:r w:rsidRPr="00E83B51">
        <w:rPr>
          <w:rFonts w:asciiTheme="minorBidi" w:hAnsiTheme="minorBidi"/>
          <w:i/>
          <w:iCs/>
        </w:rPr>
        <w:t xml:space="preserve">” </w:t>
      </w:r>
      <w:r w:rsidRPr="00E83B51">
        <w:rPr>
          <w:rFonts w:asciiTheme="minorBidi" w:hAnsiTheme="minorBidi"/>
        </w:rPr>
        <w:t>(İsra 17/78)</w:t>
      </w:r>
      <w:r w:rsidRPr="00E83B51">
        <w:rPr>
          <w:rFonts w:ascii="Times New Roman" w:eastAsia="Times New Roman" w:hAnsi="Times New Roman" w:cs="Times New Roman"/>
          <w:sz w:val="28"/>
          <w:szCs w:val="28"/>
        </w:rPr>
        <w:t xml:space="preserve">  </w:t>
      </w:r>
    </w:p>
    <w:p w:rsidR="00ED4A11" w:rsidRPr="00DE4EE6" w:rsidRDefault="003B70FE" w:rsidP="003B70FE">
      <w:pPr>
        <w:tabs>
          <w:tab w:val="right" w:leader="dot" w:pos="9214"/>
        </w:tabs>
        <w:spacing w:before="120" w:after="120" w:line="240" w:lineRule="auto"/>
        <w:jc w:val="both"/>
        <w:rPr>
          <w:rFonts w:asciiTheme="minorBidi" w:hAnsiTheme="minorBidi"/>
        </w:rPr>
      </w:pPr>
      <w:r>
        <w:rPr>
          <w:rFonts w:asciiTheme="minorBidi" w:hAnsiTheme="minorBidi"/>
        </w:rPr>
        <w:t>Farz namazların ikisi gündüzün, üçü de gece kılınır.</w:t>
      </w:r>
    </w:p>
    <w:p w:rsidR="00ED4A11" w:rsidRPr="00E20AB7" w:rsidRDefault="00ED4A11" w:rsidP="002A2209">
      <w:pPr>
        <w:bidi/>
        <w:spacing w:before="120" w:after="120" w:line="240" w:lineRule="auto"/>
        <w:jc w:val="center"/>
        <w:rPr>
          <w:rFonts w:ascii="Traditional Arabic" w:eastAsia="MS Mincho" w:hAnsi="Traditional Arabic" w:cs="Traditional Arabic"/>
          <w:rtl/>
        </w:rPr>
      </w:pPr>
      <w:r w:rsidRPr="00E20AB7">
        <w:rPr>
          <w:rFonts w:ascii="Traditional Arabic" w:eastAsia="MS Mincho" w:hAnsi="Traditional Arabic" w:cs="Traditional Arabic"/>
          <w:rtl/>
          <w:lang w:bidi="ar-SA"/>
        </w:rPr>
        <w:t>وَأَقِمِ الصَّلاَةَ طَرَفَيِ النَّهَارِ وَزُلَفًا مِّنَ</w:t>
      </w:r>
      <w:r w:rsidRPr="00E20AB7">
        <w:rPr>
          <w:rFonts w:ascii="Traditional Arabic" w:eastAsia="MS Mincho" w:hAnsi="Traditional Arabic" w:cs="Traditional Arabic"/>
        </w:rPr>
        <w:t xml:space="preserve"> </w:t>
      </w:r>
      <w:r w:rsidRPr="00E20AB7">
        <w:rPr>
          <w:rFonts w:ascii="Traditional Arabic" w:eastAsia="MS Mincho" w:hAnsi="Traditional Arabic" w:cs="Traditional Arabic"/>
          <w:rtl/>
          <w:lang w:bidi="ar-SA"/>
        </w:rPr>
        <w:t>اللَّيْلِ إِنَّ الْحَسَنَاتِ يُذْهِبْنَ السَّـيِّئَاتِ ذَلِكَ ذِكْرَى لِلذَّاكِرِينَ</w:t>
      </w:r>
    </w:p>
    <w:p w:rsidR="00ED4A11" w:rsidRDefault="00ED4A11" w:rsidP="002A2209">
      <w:pPr>
        <w:tabs>
          <w:tab w:val="left" w:pos="851"/>
        </w:tabs>
        <w:spacing w:before="120" w:after="120" w:line="240" w:lineRule="auto"/>
        <w:contextualSpacing/>
        <w:jc w:val="both"/>
        <w:rPr>
          <w:rFonts w:cs="Times New Roman"/>
        </w:rPr>
      </w:pPr>
      <w:r w:rsidRPr="007D199F">
        <w:rPr>
          <w:rFonts w:cs="Huseyin Gunday"/>
          <w:i/>
          <w:iCs/>
        </w:rPr>
        <w:t>“</w:t>
      </w:r>
      <w:r w:rsidRPr="007D199F">
        <w:rPr>
          <w:rFonts w:ascii="Cambria" w:eastAsia="Times New Roman" w:hAnsi="Cambria" w:cs="Huseyin Gunday"/>
          <w:i/>
          <w:iCs/>
        </w:rPr>
        <w:t xml:space="preserve">Gündüzün iki </w:t>
      </w:r>
      <w:r w:rsidRPr="007D199F">
        <w:rPr>
          <w:rFonts w:cs="Huseyin Gunday"/>
          <w:i/>
          <w:iCs/>
        </w:rPr>
        <w:t>tarafında</w:t>
      </w:r>
      <w:r w:rsidRPr="007D199F">
        <w:rPr>
          <w:rFonts w:ascii="Cambria" w:eastAsia="Times New Roman" w:hAnsi="Cambria" w:cs="Huseyin Gunday"/>
          <w:i/>
          <w:iCs/>
        </w:rPr>
        <w:t xml:space="preserve"> ve gecenin </w:t>
      </w:r>
      <w:r w:rsidRPr="007D199F">
        <w:rPr>
          <w:rFonts w:cs="Huseyin Gunday"/>
          <w:i/>
          <w:iCs/>
        </w:rPr>
        <w:t>zülefinde</w:t>
      </w:r>
      <w:r>
        <w:rPr>
          <w:rFonts w:ascii="Cambria" w:eastAsia="Times New Roman" w:hAnsi="Cambria" w:cs="Huseyin Gunday"/>
          <w:i/>
          <w:iCs/>
        </w:rPr>
        <w:t xml:space="preserve"> namaz kıl.</w:t>
      </w:r>
      <w:r w:rsidRPr="007D199F">
        <w:rPr>
          <w:rFonts w:ascii="Cambria" w:eastAsia="Times New Roman" w:hAnsi="Cambria" w:cs="Huseyin Gunday"/>
          <w:i/>
          <w:iCs/>
        </w:rPr>
        <w:t xml:space="preserve"> Çünkü iyilikler kötülükleri giderir. Bu, </w:t>
      </w:r>
      <w:r w:rsidRPr="007D199F">
        <w:rPr>
          <w:rFonts w:cs="Huseyin Gunday"/>
          <w:i/>
          <w:iCs/>
        </w:rPr>
        <w:t>bilenler için doğru bilgidir.”</w:t>
      </w:r>
      <w:r w:rsidRPr="009F4802">
        <w:rPr>
          <w:rFonts w:ascii="Cambria" w:eastAsia="Times New Roman" w:hAnsi="Cambria" w:cs="Huseyin Gunday"/>
        </w:rPr>
        <w:t xml:space="preserve"> </w:t>
      </w:r>
      <w:r w:rsidRPr="00682D22">
        <w:rPr>
          <w:rFonts w:cs="Times New Roman"/>
        </w:rPr>
        <w:t>(Hûd, 11/114)</w:t>
      </w:r>
    </w:p>
    <w:p w:rsidR="00ED4A11" w:rsidRDefault="00ED4A11" w:rsidP="00666FF2">
      <w:pPr>
        <w:tabs>
          <w:tab w:val="left" w:pos="851"/>
        </w:tabs>
        <w:spacing w:before="120" w:after="120" w:line="240" w:lineRule="auto"/>
        <w:contextualSpacing/>
        <w:jc w:val="both"/>
        <w:rPr>
          <w:rFonts w:cs="Times New Roman"/>
        </w:rPr>
      </w:pPr>
      <w:r>
        <w:rPr>
          <w:rFonts w:cs="Times New Roman"/>
        </w:rPr>
        <w:t>Arapçada bir şeyin bölümüne t</w:t>
      </w:r>
      <w:r w:rsidRPr="00682D22">
        <w:rPr>
          <w:rFonts w:cs="Times New Roman"/>
        </w:rPr>
        <w:t>araf</w:t>
      </w:r>
      <w:r w:rsidRPr="00F146E2">
        <w:t xml:space="preserve"> </w:t>
      </w:r>
      <w:r w:rsidRPr="003A642D">
        <w:rPr>
          <w:rFonts w:ascii="Traditional Arabic" w:hAnsi="Traditional Arabic" w:cs="Traditional Arabic"/>
        </w:rPr>
        <w:t>(</w:t>
      </w:r>
      <w:r w:rsidRPr="003A642D">
        <w:rPr>
          <w:rFonts w:ascii="Traditional Arabic" w:hAnsi="Traditional Arabic" w:cs="Traditional Arabic"/>
          <w:rtl/>
          <w:lang w:bidi="ar-SA"/>
        </w:rPr>
        <w:t>طرف</w:t>
      </w:r>
      <w:r w:rsidRPr="003A642D">
        <w:rPr>
          <w:rFonts w:ascii="Traditional Arabic" w:hAnsi="Traditional Arabic" w:cs="Traditional Arabic"/>
        </w:rPr>
        <w:t>)</w:t>
      </w:r>
      <w:r>
        <w:t xml:space="preserve"> deni</w:t>
      </w:r>
      <w:r w:rsidRPr="00682D22">
        <w:rPr>
          <w:rFonts w:cs="Times New Roman"/>
        </w:rPr>
        <w:t>r</w:t>
      </w:r>
      <w:r w:rsidRPr="00F54B90">
        <w:rPr>
          <w:rStyle w:val="FootnoteReference"/>
          <w:rFonts w:cs="Times New Roman"/>
          <w:position w:val="2"/>
          <w:sz w:val="16"/>
        </w:rPr>
        <w:footnoteReference w:id="1"/>
      </w:r>
      <w:r w:rsidR="00666FF2">
        <w:rPr>
          <w:rFonts w:cs="Times New Roman"/>
        </w:rPr>
        <w:t>. Yukarıdaki âyete göre g</w:t>
      </w:r>
      <w:r w:rsidRPr="00682D22">
        <w:rPr>
          <w:rFonts w:cs="Times New Roman"/>
        </w:rPr>
        <w:t>ündüzün</w:t>
      </w:r>
      <w:r w:rsidR="00666FF2">
        <w:rPr>
          <w:rFonts w:cs="Times New Roman"/>
        </w:rPr>
        <w:t xml:space="preserve"> namaz kılmanın farz kılındığı ilk vakit, Güneşin batıya kaydığı öğle vaktidir. İkincisi, gece başlamadan kılınacağı için ikindi vaktinden başkası olamaz.</w:t>
      </w:r>
    </w:p>
    <w:p w:rsidR="00ED4A11" w:rsidRPr="00DE4EE6" w:rsidRDefault="002A2209" w:rsidP="00666FF2">
      <w:pPr>
        <w:tabs>
          <w:tab w:val="right" w:leader="dot" w:pos="9214"/>
        </w:tabs>
        <w:spacing w:before="120" w:after="120" w:line="240" w:lineRule="auto"/>
        <w:jc w:val="both"/>
        <w:rPr>
          <w:rFonts w:asciiTheme="minorBidi" w:hAnsiTheme="minorBidi"/>
        </w:rPr>
      </w:pPr>
      <w:r>
        <w:rPr>
          <w:rFonts w:asciiTheme="minorBidi" w:hAnsiTheme="minorBidi"/>
          <w:color w:val="000000"/>
        </w:rPr>
        <w:t>Z</w:t>
      </w:r>
      <w:r w:rsidR="00ED4A11" w:rsidRPr="00DE4EE6">
        <w:rPr>
          <w:rFonts w:asciiTheme="minorBidi" w:hAnsiTheme="minorBidi"/>
        </w:rPr>
        <w:t xml:space="preserve">ülef </w:t>
      </w:r>
      <w:r w:rsidR="00ED4A11" w:rsidRPr="00394EF3">
        <w:rPr>
          <w:rFonts w:ascii="Traditional Arabic" w:hAnsi="Traditional Arabic" w:cs="Traditional Arabic"/>
        </w:rPr>
        <w:t>(</w:t>
      </w:r>
      <w:r w:rsidR="00ED4A11" w:rsidRPr="00394EF3">
        <w:rPr>
          <w:rFonts w:ascii="Traditional Arabic" w:hAnsi="Traditional Arabic" w:cs="Traditional Arabic"/>
          <w:rtl/>
          <w:lang w:bidi="ar-SA"/>
        </w:rPr>
        <w:t>زلف</w:t>
      </w:r>
      <w:r w:rsidR="00ED4A11" w:rsidRPr="00394EF3">
        <w:rPr>
          <w:rFonts w:ascii="Traditional Arabic" w:hAnsi="Traditional Arabic" w:cs="Traditional Arabic"/>
        </w:rPr>
        <w:t>)</w:t>
      </w:r>
      <w:r w:rsidR="003B70FE">
        <w:rPr>
          <w:rFonts w:asciiTheme="minorBidi" w:hAnsiTheme="minorBidi"/>
        </w:rPr>
        <w:t xml:space="preserve"> ise</w:t>
      </w:r>
      <w:r w:rsidR="00ED4A11" w:rsidRPr="00DE4EE6">
        <w:rPr>
          <w:rFonts w:asciiTheme="minorBidi" w:hAnsiTheme="minorBidi"/>
          <w:b/>
          <w:bCs/>
        </w:rPr>
        <w:t xml:space="preserve"> </w:t>
      </w:r>
      <w:r w:rsidR="00ED4A11" w:rsidRPr="00DE4EE6">
        <w:rPr>
          <w:rFonts w:asciiTheme="minorBidi" w:hAnsiTheme="minorBidi"/>
        </w:rPr>
        <w:t xml:space="preserve">yakınlık anlamına gelen zülfe </w:t>
      </w:r>
      <w:r w:rsidR="00ED4A11" w:rsidRPr="00394EF3">
        <w:rPr>
          <w:rFonts w:ascii="Traditional Arabic" w:hAnsi="Traditional Arabic" w:cs="Traditional Arabic"/>
        </w:rPr>
        <w:t>(</w:t>
      </w:r>
      <w:r w:rsidR="00ED4A11" w:rsidRPr="00394EF3">
        <w:rPr>
          <w:rFonts w:ascii="Traditional Arabic" w:hAnsi="Traditional Arabic" w:cs="Traditional Arabic"/>
          <w:rtl/>
          <w:lang w:bidi="ar-SA"/>
        </w:rPr>
        <w:t>زلفة</w:t>
      </w:r>
      <w:r w:rsidR="00ED4A11" w:rsidRPr="00F54B90">
        <w:rPr>
          <w:rStyle w:val="FootnoteReference"/>
          <w:rFonts w:asciiTheme="minorBidi" w:hAnsiTheme="minorBidi"/>
          <w:position w:val="2"/>
          <w:sz w:val="16"/>
        </w:rPr>
        <w:footnoteReference w:id="2"/>
      </w:r>
      <w:r w:rsidR="00ED4A11" w:rsidRPr="00394EF3">
        <w:rPr>
          <w:rFonts w:ascii="Traditional Arabic" w:hAnsi="Traditional Arabic" w:cs="Traditional Arabic"/>
        </w:rPr>
        <w:t>)</w:t>
      </w:r>
      <w:r w:rsidR="00ED4A11" w:rsidRPr="00DE4EE6">
        <w:rPr>
          <w:rFonts w:asciiTheme="minorBidi" w:hAnsiTheme="minorBidi"/>
        </w:rPr>
        <w:t xml:space="preserve">’nin çoğuludur. </w:t>
      </w:r>
      <w:r w:rsidR="003B70FE" w:rsidRPr="00DE4EE6">
        <w:rPr>
          <w:rFonts w:asciiTheme="minorBidi" w:hAnsiTheme="minorBidi"/>
        </w:rPr>
        <w:t xml:space="preserve">Arapçada çoğul, en az üçü gösterdiğinden </w:t>
      </w:r>
      <w:r w:rsidR="003B70FE">
        <w:rPr>
          <w:rFonts w:asciiTheme="minorBidi" w:hAnsiTheme="minorBidi"/>
        </w:rPr>
        <w:t>g</w:t>
      </w:r>
      <w:r w:rsidR="00ED4A11" w:rsidRPr="00DE4EE6">
        <w:rPr>
          <w:rFonts w:asciiTheme="minorBidi" w:hAnsiTheme="minorBidi"/>
        </w:rPr>
        <w:t xml:space="preserve">ecenin </w:t>
      </w:r>
      <w:r>
        <w:rPr>
          <w:rFonts w:asciiTheme="minorBidi" w:hAnsiTheme="minorBidi"/>
        </w:rPr>
        <w:t>zülfeleri</w:t>
      </w:r>
      <w:r w:rsidR="00893F51">
        <w:rPr>
          <w:rFonts w:asciiTheme="minorBidi" w:hAnsiTheme="minorBidi"/>
        </w:rPr>
        <w:t>,</w:t>
      </w:r>
      <w:r>
        <w:rPr>
          <w:rFonts w:asciiTheme="minorBidi" w:hAnsiTheme="minorBidi"/>
        </w:rPr>
        <w:t xml:space="preserve"> </w:t>
      </w:r>
      <w:r w:rsidR="00666FF2">
        <w:rPr>
          <w:rFonts w:asciiTheme="minorBidi" w:hAnsiTheme="minorBidi"/>
        </w:rPr>
        <w:t>gündüze yakın üç vakit</w:t>
      </w:r>
      <w:r w:rsidR="00ED4A11" w:rsidRPr="00DE4EE6">
        <w:rPr>
          <w:rFonts w:asciiTheme="minorBidi" w:hAnsiTheme="minorBidi"/>
        </w:rPr>
        <w:t>; akşam, yatsı</w:t>
      </w:r>
      <w:r w:rsidR="00ED4A11">
        <w:rPr>
          <w:rFonts w:asciiTheme="minorBidi" w:hAnsiTheme="minorBidi"/>
        </w:rPr>
        <w:t xml:space="preserve"> ve sabah namazı vakitleridir.</w:t>
      </w:r>
      <w:r w:rsidR="003B70FE">
        <w:rPr>
          <w:rFonts w:asciiTheme="minorBidi" w:hAnsiTheme="minorBidi"/>
        </w:rPr>
        <w:t xml:space="preserve"> </w:t>
      </w:r>
      <w:r w:rsidR="00666FF2">
        <w:rPr>
          <w:rFonts w:asciiTheme="minorBidi" w:hAnsiTheme="minorBidi"/>
        </w:rPr>
        <w:t xml:space="preserve">En azını yapan, emri yerine getirmiş olacağı için gece farz olan namazlar, bu üç vakitle sınırlı olur. </w:t>
      </w:r>
      <w:r w:rsidR="003B70FE">
        <w:rPr>
          <w:rFonts w:asciiTheme="minorBidi" w:hAnsiTheme="minorBidi"/>
        </w:rPr>
        <w:t>Cibr</w:t>
      </w:r>
      <w:r w:rsidR="003B70FE">
        <w:rPr>
          <w:rFonts w:ascii="Sylfaen" w:hAnsi="Sylfaen"/>
        </w:rPr>
        <w:t>î</w:t>
      </w:r>
      <w:r w:rsidR="003B70FE">
        <w:rPr>
          <w:rFonts w:asciiTheme="minorBidi" w:hAnsiTheme="minorBidi"/>
        </w:rPr>
        <w:t>l b</w:t>
      </w:r>
      <w:r w:rsidR="0008436F">
        <w:rPr>
          <w:rFonts w:asciiTheme="minorBidi" w:hAnsiTheme="minorBidi"/>
        </w:rPr>
        <w:t xml:space="preserve">u vakitleri </w:t>
      </w:r>
      <w:r w:rsidR="003B70FE">
        <w:rPr>
          <w:rFonts w:asciiTheme="minorBidi" w:hAnsiTheme="minorBidi"/>
        </w:rPr>
        <w:t>Neb</w:t>
      </w:r>
      <w:r w:rsidR="003B70FE">
        <w:rPr>
          <w:rFonts w:ascii="Sylfaen" w:hAnsi="Sylfaen"/>
        </w:rPr>
        <w:t>î</w:t>
      </w:r>
      <w:r w:rsidR="003B70FE">
        <w:rPr>
          <w:rFonts w:asciiTheme="minorBidi" w:hAnsiTheme="minorBidi"/>
        </w:rPr>
        <w:t xml:space="preserve">mize </w:t>
      </w:r>
      <w:r w:rsidR="0008436F">
        <w:rPr>
          <w:rFonts w:asciiTheme="minorBidi" w:hAnsiTheme="minorBidi"/>
        </w:rPr>
        <w:t>uygulamalı olarak göster</w:t>
      </w:r>
      <w:r w:rsidR="003B70FE">
        <w:rPr>
          <w:rFonts w:asciiTheme="minorBidi" w:hAnsiTheme="minorBidi"/>
        </w:rPr>
        <w:t>mişti</w:t>
      </w:r>
      <w:r w:rsidR="0008436F">
        <w:rPr>
          <w:rFonts w:asciiTheme="minorBidi" w:hAnsiTheme="minorBidi"/>
        </w:rPr>
        <w:t xml:space="preserve">r. </w:t>
      </w:r>
    </w:p>
    <w:p w:rsidR="00AF2EFE" w:rsidRPr="0008436F" w:rsidRDefault="00AF2EFE" w:rsidP="009470A9">
      <w:pPr>
        <w:pStyle w:val="BodyText"/>
        <w:tabs>
          <w:tab w:val="right" w:leader="dot" w:pos="9214"/>
        </w:tabs>
        <w:bidi/>
        <w:spacing w:before="200" w:after="120"/>
        <w:jc w:val="center"/>
        <w:rPr>
          <w:rFonts w:asciiTheme="minorBidi" w:hAnsiTheme="minorBidi" w:cstheme="minorBidi"/>
          <w:sz w:val="22"/>
          <w:szCs w:val="22"/>
        </w:rPr>
      </w:pPr>
      <w:r w:rsidRPr="0008436F">
        <w:rPr>
          <w:rFonts w:cs="Traditional Arabic" w:hint="cs"/>
          <w:sz w:val="22"/>
          <w:szCs w:val="22"/>
          <w:rtl/>
          <w:lang w:bidi="ar-SA"/>
        </w:rPr>
        <w:t>حَدَّثَنَا هَنَّادُ بْنُ السَّرِيِّ حَدَّثَنَا عَبْدُ الرَّحْمَنِ بْنُ أَبِي الزِّنَادِ عَنْ عَبْدِ الرَّحْمَنِ بْنِ الْحَارِثِ بْنِ عَيَّاشِ بْنِ أَبِي رَبِيعَةَ عَنْ حَكِيمِ بْنِ حَكِيمٍ وَهُوَ ابْنُ عَبَّادِ بْنِ حُنَيْفٍ أَخْبَرَنِي نَافِعُ بْنُ جُبَيْرِ بْنِ مُطْعِمٍ قَالَ أَخْبَرَنِي ابْنُ عَبَّاسٍ أَنَّ النَّبِيَّ صَلَّى اللَّهم عَلَيْهِ وَسَلَّمَ قَالَ أَمَّنِي جِبْرِيلُ عَلَيْهِ السَّلَام عِنْدَ الْبَيْتِ مَرَّتَيْنِ فَصَلَّى الظُّهْرَ فِي الْأُولَى مِنْهُمَا حِينَ كَانَ الْفَيْءُ مِثْلَ الشِّرَاكِ ثُمَّ صَلَّى الْعَصْرَ حِينَ كَانَ كُلُّ شَيْءٍ مِثْلَ ظِلِّهِ ثُمَّ صَلَّى الْمَغْرِبَ حِينَ وَجَبَتِ الشَّمْسُ وَأَفْطَرَ الصَّائِمُ ثُمَّ صَلَّى الْعِشَاءَ حِينَ غَابَ الشَّفَقُ ثُمَّ صَلَّى الْفَجْرَ حِينَ بَرَقَ الْفَجْرُ وَحَرُمَ الطَّعَامُ عَلَى الصَّائِمِ وَصَلَّى الْمَرَّةَ الثَّانِيَةَ الظُّهْرَ حِينَ كَانَ ظِلُّ كُلِّ شَيْءٍ مِثْلَهُ لِوَقْتِ الْعَصْرِ بِالْأَمْسِ ثُمَّ صَلَّى الْعَصْرَ حِينَ كَانَ ظِلُّ كُلِّ شَيْءٍ مِثْلَيْهِ ثُمَّ صَلَّى الْمَغْرِبَ لِوَقْتِهِ الْأَوَّلِ ثُمَّ صَلَّى الْعِشَاءَ الْآخِرَةَ حِينَ ذَهَبَ ثُلُثُ اللَّيْلِ ثُمَّ صَلَّى الصُّبْحَ حِينَ أَسْفَرَتِ الْأَرْضُ ثُمَّ الْتَفَتَ إِلَيَّ جِبْرِيلُ فَقَالَ يَا مُحَمَّدُ هَذَا وَقْتُ الْأَنْبِيَاءِ مِنْ قَبْلِكَ وَالْوَقْتُ فِيمَا بَيْنَ هَذَيْنِ الْوَقْتَيْنِ</w:t>
      </w:r>
    </w:p>
    <w:p w:rsidR="0008436F" w:rsidRDefault="0008436F" w:rsidP="0008436F">
      <w:pPr>
        <w:pStyle w:val="BodyText"/>
        <w:tabs>
          <w:tab w:val="right" w:leader="dot" w:pos="9214"/>
        </w:tabs>
        <w:spacing w:before="200" w:after="120"/>
        <w:jc w:val="both"/>
        <w:rPr>
          <w:rFonts w:asciiTheme="minorBidi" w:hAnsiTheme="minorBidi" w:cstheme="minorBidi"/>
          <w:sz w:val="22"/>
          <w:szCs w:val="22"/>
        </w:rPr>
      </w:pPr>
      <w:r w:rsidRPr="00026AEE">
        <w:rPr>
          <w:rFonts w:asciiTheme="minorBidi" w:hAnsiTheme="minorBidi" w:cstheme="minorBidi"/>
          <w:sz w:val="22"/>
          <w:szCs w:val="22"/>
        </w:rPr>
        <w:t xml:space="preserve">Allah’ın Elçisi şöyle </w:t>
      </w:r>
      <w:r>
        <w:rPr>
          <w:rFonts w:asciiTheme="minorBidi" w:hAnsiTheme="minorBidi" w:cstheme="minorBidi"/>
          <w:sz w:val="22"/>
          <w:szCs w:val="22"/>
        </w:rPr>
        <w:t>demişti</w:t>
      </w:r>
      <w:r w:rsidRPr="00026AEE">
        <w:rPr>
          <w:rFonts w:asciiTheme="minorBidi" w:hAnsiTheme="minorBidi" w:cstheme="minorBidi"/>
          <w:sz w:val="22"/>
          <w:szCs w:val="22"/>
        </w:rPr>
        <w:t>r:</w:t>
      </w:r>
    </w:p>
    <w:p w:rsidR="005539A0" w:rsidRDefault="00596D1E" w:rsidP="00C37090">
      <w:pPr>
        <w:spacing w:before="120" w:after="120" w:line="240" w:lineRule="auto"/>
      </w:pPr>
      <w:r>
        <w:t>'Cibrîl</w:t>
      </w:r>
      <w:r w:rsidR="00DA6D07" w:rsidRPr="00DA6D07">
        <w:t xml:space="preserve">, Ka'be'nin yanında </w:t>
      </w:r>
      <w:r>
        <w:t xml:space="preserve">bana </w:t>
      </w:r>
      <w:r w:rsidR="00DA6D07" w:rsidRPr="00DA6D07">
        <w:t>ik</w:t>
      </w:r>
      <w:r w:rsidR="005539A0">
        <w:t xml:space="preserve">i </w:t>
      </w:r>
      <w:r w:rsidR="009470A9">
        <w:t>kere</w:t>
      </w:r>
      <w:r w:rsidR="005539A0">
        <w:t xml:space="preserve"> imamlık yaptı. </w:t>
      </w:r>
      <w:r w:rsidR="00C37090">
        <w:t>İlk</w:t>
      </w:r>
      <w:r w:rsidR="005539A0">
        <w:t>in</w:t>
      </w:r>
      <w:r w:rsidR="00DA6D07" w:rsidRPr="00DA6D07">
        <w:t xml:space="preserve">de öğleyi, gölge ayakkabı bağı kadarken </w:t>
      </w:r>
      <w:r w:rsidR="005539A0">
        <w:t>(yani G</w:t>
      </w:r>
      <w:r>
        <w:t>üneş</w:t>
      </w:r>
      <w:r w:rsidR="005539A0">
        <w:t xml:space="preserve"> üst meridyenden batıya kaydığı</w:t>
      </w:r>
      <w:r>
        <w:t>n</w:t>
      </w:r>
      <w:r w:rsidR="005539A0">
        <w:t>da</w:t>
      </w:r>
      <w:r w:rsidR="00DA6D07" w:rsidRPr="00DA6D07">
        <w:t>)</w:t>
      </w:r>
      <w:r w:rsidR="005539A0">
        <w:t xml:space="preserve"> </w:t>
      </w:r>
      <w:r w:rsidR="005539A0" w:rsidRPr="00DA6D07">
        <w:t>kıldırdı</w:t>
      </w:r>
      <w:r w:rsidR="00C37090">
        <w:t>. İ</w:t>
      </w:r>
      <w:r w:rsidR="00DA6D07" w:rsidRPr="00DA6D07">
        <w:t>kindiyi her şey</w:t>
      </w:r>
      <w:r w:rsidR="00C37090">
        <w:t>in</w:t>
      </w:r>
      <w:r w:rsidR="00DA6D07" w:rsidRPr="00DA6D07">
        <w:t xml:space="preserve"> gölgesi </w:t>
      </w:r>
      <w:r w:rsidR="005539A0">
        <w:t xml:space="preserve">kendi </w:t>
      </w:r>
      <w:r>
        <w:t>kadarken kıldırdı. Sonra akşam namazını,</w:t>
      </w:r>
      <w:r w:rsidR="00DA6D07" w:rsidRPr="00DA6D07">
        <w:t xml:space="preserve"> </w:t>
      </w:r>
      <w:r w:rsidR="005539A0">
        <w:t>G</w:t>
      </w:r>
      <w:r w:rsidR="00DA6D07" w:rsidRPr="00DA6D07">
        <w:t>üneş</w:t>
      </w:r>
      <w:r w:rsidR="005539A0">
        <w:t>in</w:t>
      </w:r>
      <w:r w:rsidR="00DA6D07" w:rsidRPr="00DA6D07">
        <w:t xml:space="preserve"> battığı ve oruçlunun </w:t>
      </w:r>
      <w:r w:rsidR="009470A9">
        <w:t>iftar ettiği</w:t>
      </w:r>
      <w:r w:rsidR="00DA6D07" w:rsidRPr="00DA6D07">
        <w:t xml:space="preserve"> zaman</w:t>
      </w:r>
      <w:r w:rsidR="005539A0">
        <w:t>da</w:t>
      </w:r>
      <w:r w:rsidR="00C37090">
        <w:t xml:space="preserve"> kıldırdı. Y</w:t>
      </w:r>
      <w:r w:rsidR="00DA6D07" w:rsidRPr="00DA6D07">
        <w:t xml:space="preserve">atsıyı, ufuktaki </w:t>
      </w:r>
      <w:r w:rsidR="005539A0">
        <w:t>kızıl kuşak (şafak)</w:t>
      </w:r>
      <w:r w:rsidR="00DA6D07" w:rsidRPr="00DA6D07">
        <w:t xml:space="preserve"> kaybolunca kıldırdı</w:t>
      </w:r>
      <w:r w:rsidR="00C37090">
        <w:t xml:space="preserve">. </w:t>
      </w:r>
      <w:r w:rsidR="005539A0" w:rsidRPr="00596D1E">
        <w:rPr>
          <w:rFonts w:asciiTheme="minorBidi" w:hAnsiTheme="minorBidi"/>
        </w:rPr>
        <w:t xml:space="preserve">Sabah namazını </w:t>
      </w:r>
      <w:r w:rsidR="00C37090">
        <w:rPr>
          <w:rFonts w:asciiTheme="minorBidi" w:hAnsiTheme="minorBidi"/>
        </w:rPr>
        <w:t xml:space="preserve">da </w:t>
      </w:r>
      <w:r w:rsidR="005539A0" w:rsidRPr="00596D1E">
        <w:rPr>
          <w:rFonts w:asciiTheme="minorBidi" w:hAnsiTheme="minorBidi"/>
        </w:rPr>
        <w:t>kızıllığın parıldadığı, oruçluya yiyeceğin haram olduğu sırada kıldırdı.</w:t>
      </w:r>
      <w:r w:rsidR="005539A0">
        <w:rPr>
          <w:rFonts w:asciiTheme="minorBidi" w:hAnsiTheme="minorBidi"/>
          <w:i/>
          <w:iCs/>
        </w:rPr>
        <w:t xml:space="preserve"> </w:t>
      </w:r>
    </w:p>
    <w:p w:rsidR="00DA6D07" w:rsidRDefault="00DA6D07" w:rsidP="00C37090">
      <w:pPr>
        <w:spacing w:before="120" w:after="120" w:line="240" w:lineRule="auto"/>
      </w:pPr>
      <w:r w:rsidRPr="00DA6D07">
        <w:t>İkinci</w:t>
      </w:r>
      <w:r w:rsidR="009470A9">
        <w:t xml:space="preserve">sinde </w:t>
      </w:r>
      <w:r w:rsidR="00596D1E">
        <w:t xml:space="preserve">öğleyi, </w:t>
      </w:r>
      <w:r w:rsidR="009470A9" w:rsidRPr="00DA6D07">
        <w:t xml:space="preserve">her şeyin gölgesi kendisi kadar olunca </w:t>
      </w:r>
      <w:r w:rsidR="009470A9">
        <w:t>yani dünkü</w:t>
      </w:r>
      <w:r w:rsidR="00596D1E">
        <w:t xml:space="preserve"> ikindi</w:t>
      </w:r>
      <w:r w:rsidR="009470A9">
        <w:t xml:space="preserve"> vaktinde </w:t>
      </w:r>
      <w:r w:rsidR="00C37090">
        <w:t>kıldırdı. İ</w:t>
      </w:r>
      <w:r w:rsidRPr="00DA6D07">
        <w:t xml:space="preserve">kindiyi, her şeyin gölgesi kendisinin iki </w:t>
      </w:r>
      <w:r w:rsidR="005539A0">
        <w:t>katı</w:t>
      </w:r>
      <w:r w:rsidR="00C37090">
        <w:t xml:space="preserve"> olunca kıldırdı. A</w:t>
      </w:r>
      <w:r w:rsidRPr="00DA6D07">
        <w:t>kşamı, önceki vaktinde kıldırdı. Sonra yatsıyı, gecenin üçt</w:t>
      </w:r>
      <w:r w:rsidR="00C37090">
        <w:t xml:space="preserve">e biri </w:t>
      </w:r>
      <w:r w:rsidR="007907E1" w:rsidRPr="007907E1">
        <w:t xml:space="preserve">geçmekte iken </w:t>
      </w:r>
      <w:r w:rsidR="00C37090">
        <w:t>kıldırdı. S</w:t>
      </w:r>
      <w:r w:rsidRPr="00DA6D07">
        <w:t>aba</w:t>
      </w:r>
      <w:r w:rsidR="0008436F">
        <w:t xml:space="preserve">hı, yeryüzü ağarınca kıldırdı. </w:t>
      </w:r>
      <w:r w:rsidR="005539A0" w:rsidRPr="00DE4EE6">
        <w:rPr>
          <w:rFonts w:asciiTheme="minorBidi" w:hAnsiTheme="minorBidi"/>
        </w:rPr>
        <w:t>Sonra C</w:t>
      </w:r>
      <w:r w:rsidR="00C37090">
        <w:rPr>
          <w:rFonts w:asciiTheme="minorBidi" w:hAnsiTheme="minorBidi"/>
        </w:rPr>
        <w:t>ebrail bana döndü ve dedi ki, "</w:t>
      </w:r>
      <w:r w:rsidR="005539A0" w:rsidRPr="00DE4EE6">
        <w:rPr>
          <w:rFonts w:asciiTheme="minorBidi" w:hAnsiTheme="minorBidi"/>
        </w:rPr>
        <w:t xml:space="preserve">Ya Muhammed, bu senden önceki </w:t>
      </w:r>
      <w:r w:rsidR="0008436F">
        <w:rPr>
          <w:rFonts w:asciiTheme="minorBidi" w:hAnsiTheme="minorBidi"/>
        </w:rPr>
        <w:t>neb</w:t>
      </w:r>
      <w:r w:rsidR="0008436F">
        <w:rPr>
          <w:rFonts w:ascii="Sylfaen" w:hAnsi="Sylfaen"/>
        </w:rPr>
        <w:t>î</w:t>
      </w:r>
      <w:r w:rsidR="005539A0" w:rsidRPr="00DE4EE6">
        <w:rPr>
          <w:rFonts w:asciiTheme="minorBidi" w:hAnsiTheme="minorBidi"/>
        </w:rPr>
        <w:t>lerin ibadet vaktidir. İbadet vakti bu iki vaktin arasıdır.”</w:t>
      </w:r>
      <w:r w:rsidR="005539A0">
        <w:rPr>
          <w:rFonts w:asciiTheme="minorBidi" w:hAnsiTheme="minorBidi"/>
          <w:b/>
          <w:bCs/>
        </w:rPr>
        <w:t xml:space="preserve"> </w:t>
      </w:r>
      <w:r w:rsidR="00AF2EFE" w:rsidRPr="00C37090">
        <w:rPr>
          <w:sz w:val="18"/>
          <w:szCs w:val="18"/>
        </w:rPr>
        <w:t>(</w:t>
      </w:r>
      <w:r w:rsidRPr="00C37090">
        <w:rPr>
          <w:sz w:val="18"/>
          <w:szCs w:val="18"/>
        </w:rPr>
        <w:t xml:space="preserve">Buhârî, </w:t>
      </w:r>
      <w:r w:rsidR="00AF2EFE" w:rsidRPr="00C37090">
        <w:rPr>
          <w:sz w:val="18"/>
          <w:szCs w:val="18"/>
        </w:rPr>
        <w:t xml:space="preserve">Müslim, </w:t>
      </w:r>
      <w:r w:rsidR="00AF2EFE" w:rsidRPr="00C37090">
        <w:rPr>
          <w:rFonts w:asciiTheme="minorBidi" w:hAnsiTheme="minorBidi"/>
          <w:sz w:val="18"/>
          <w:szCs w:val="18"/>
        </w:rPr>
        <w:t>E</w:t>
      </w:r>
      <w:r w:rsidR="005539A0" w:rsidRPr="00C37090">
        <w:rPr>
          <w:rFonts w:asciiTheme="minorBidi" w:hAnsiTheme="minorBidi"/>
          <w:sz w:val="18"/>
          <w:szCs w:val="18"/>
        </w:rPr>
        <w:t>bu Davut</w:t>
      </w:r>
      <w:r w:rsidR="00AF2EFE" w:rsidRPr="00C37090">
        <w:rPr>
          <w:rFonts w:asciiTheme="minorBidi" w:hAnsiTheme="minorBidi"/>
          <w:sz w:val="18"/>
          <w:szCs w:val="18"/>
        </w:rPr>
        <w:t>, Nesâ</w:t>
      </w:r>
      <w:r w:rsidR="00AF2EFE" w:rsidRPr="00C37090">
        <w:rPr>
          <w:rFonts w:ascii="Sylfaen" w:hAnsi="Sylfaen"/>
          <w:sz w:val="18"/>
          <w:szCs w:val="18"/>
        </w:rPr>
        <w:t>î</w:t>
      </w:r>
      <w:r w:rsidR="00AF2EFE" w:rsidRPr="00C37090">
        <w:rPr>
          <w:rFonts w:asciiTheme="minorBidi" w:hAnsiTheme="minorBidi"/>
          <w:sz w:val="18"/>
          <w:szCs w:val="18"/>
        </w:rPr>
        <w:t xml:space="preserve"> ve Ahmed b. Hanbel</w:t>
      </w:r>
      <w:r w:rsidR="0008436F" w:rsidRPr="00C37090">
        <w:rPr>
          <w:rFonts w:asciiTheme="minorBidi" w:hAnsiTheme="minorBidi"/>
          <w:sz w:val="18"/>
          <w:szCs w:val="18"/>
        </w:rPr>
        <w:t xml:space="preserve"> ve Tirm</w:t>
      </w:r>
      <w:r w:rsidR="0008436F" w:rsidRPr="00C37090">
        <w:rPr>
          <w:rFonts w:ascii="Sylfaen" w:hAnsi="Sylfaen"/>
          <w:sz w:val="18"/>
          <w:szCs w:val="18"/>
        </w:rPr>
        <w:t>î</w:t>
      </w:r>
      <w:r w:rsidR="0008436F" w:rsidRPr="00C37090">
        <w:rPr>
          <w:rFonts w:asciiTheme="minorBidi" w:hAnsiTheme="minorBidi"/>
          <w:sz w:val="18"/>
          <w:szCs w:val="18"/>
        </w:rPr>
        <w:t>z</w:t>
      </w:r>
      <w:r w:rsidR="0008436F" w:rsidRPr="00C37090">
        <w:rPr>
          <w:rFonts w:ascii="Sylfaen" w:hAnsi="Sylfaen"/>
          <w:sz w:val="18"/>
          <w:szCs w:val="18"/>
        </w:rPr>
        <w:t>î</w:t>
      </w:r>
      <w:r w:rsidR="0008436F" w:rsidRPr="00C37090">
        <w:rPr>
          <w:rFonts w:asciiTheme="minorBidi" w:hAnsiTheme="minorBidi"/>
          <w:sz w:val="18"/>
          <w:szCs w:val="18"/>
        </w:rPr>
        <w:t xml:space="preserve">. </w:t>
      </w:r>
      <w:r w:rsidR="0008436F" w:rsidRPr="00C37090">
        <w:rPr>
          <w:sz w:val="18"/>
          <w:szCs w:val="18"/>
        </w:rPr>
        <w:t>Metin Tirmiz</w:t>
      </w:r>
      <w:r w:rsidR="0008436F" w:rsidRPr="00C37090">
        <w:rPr>
          <w:rFonts w:ascii="Sylfaen" w:hAnsi="Sylfaen"/>
          <w:sz w:val="18"/>
          <w:szCs w:val="18"/>
        </w:rPr>
        <w:t>î</w:t>
      </w:r>
      <w:r w:rsidR="0008436F" w:rsidRPr="00C37090">
        <w:rPr>
          <w:sz w:val="18"/>
          <w:szCs w:val="18"/>
        </w:rPr>
        <w:t>’nindir.</w:t>
      </w:r>
      <w:r w:rsidR="00AF2EFE" w:rsidRPr="00C37090">
        <w:rPr>
          <w:rFonts w:asciiTheme="minorBidi" w:hAnsiTheme="minorBidi"/>
          <w:sz w:val="18"/>
          <w:szCs w:val="18"/>
        </w:rPr>
        <w:t>)</w:t>
      </w:r>
      <w:r w:rsidRPr="00DA6D07">
        <w:t xml:space="preserve"> </w:t>
      </w:r>
    </w:p>
    <w:p w:rsidR="00AF2EFE" w:rsidRPr="00DA6D07" w:rsidRDefault="00AF2EFE" w:rsidP="00666FF2">
      <w:pPr>
        <w:spacing w:before="120" w:after="120" w:line="240" w:lineRule="auto"/>
      </w:pPr>
      <w:r>
        <w:t>Nesâ</w:t>
      </w:r>
      <w:r>
        <w:rPr>
          <w:rFonts w:ascii="Sylfaen" w:hAnsi="Sylfaen"/>
        </w:rPr>
        <w:t>î</w:t>
      </w:r>
      <w:r>
        <w:t>’nin bildirdiğine göre bu sırada Cibr</w:t>
      </w:r>
      <w:r w:rsidR="003B70FE">
        <w:rPr>
          <w:rFonts w:ascii="Sylfaen" w:hAnsi="Sylfaen"/>
        </w:rPr>
        <w:t>î</w:t>
      </w:r>
      <w:r>
        <w:t xml:space="preserve">l önde, </w:t>
      </w:r>
      <w:r w:rsidR="00666FF2">
        <w:t>Neb</w:t>
      </w:r>
      <w:r w:rsidR="00666FF2">
        <w:rPr>
          <w:rFonts w:ascii="Sylfaen" w:hAnsi="Sylfaen"/>
        </w:rPr>
        <w:t>î</w:t>
      </w:r>
      <w:r w:rsidR="00666FF2">
        <w:t>miz</w:t>
      </w:r>
      <w:r>
        <w:t xml:space="preserve"> arkada</w:t>
      </w:r>
      <w:r w:rsidR="00666FF2">
        <w:t>, müslümanlar da Neb</w:t>
      </w:r>
      <w:r w:rsidR="00666FF2">
        <w:rPr>
          <w:rFonts w:ascii="Sylfaen" w:hAnsi="Sylfaen"/>
        </w:rPr>
        <w:t>î</w:t>
      </w:r>
      <w:r w:rsidR="00666FF2">
        <w:t>mizin</w:t>
      </w:r>
      <w:r>
        <w:t xml:space="preserve"> arkasında yer almışlardı. </w:t>
      </w:r>
    </w:p>
    <w:p w:rsidR="00596D1E" w:rsidRDefault="00596D1E" w:rsidP="00596D1E">
      <w:pPr>
        <w:bidi/>
        <w:spacing w:before="120" w:after="120" w:line="240" w:lineRule="auto"/>
        <w:rPr>
          <w:lang w:bidi="ar-SA"/>
        </w:rPr>
      </w:pPr>
    </w:p>
    <w:p w:rsidR="00C37090" w:rsidRDefault="00C37090" w:rsidP="00C37090">
      <w:pPr>
        <w:bidi/>
        <w:spacing w:before="120" w:after="120" w:line="240" w:lineRule="auto"/>
        <w:rPr>
          <w:lang w:bidi="ar-SA"/>
        </w:rPr>
      </w:pPr>
    </w:p>
    <w:p w:rsidR="00C37090" w:rsidRDefault="00C37090" w:rsidP="00C37090">
      <w:pPr>
        <w:pStyle w:val="Heading3"/>
        <w:spacing w:before="120" w:after="120" w:line="276" w:lineRule="auto"/>
        <w:ind w:left="720" w:hanging="360"/>
      </w:pPr>
      <w:r>
        <w:t>Gündüzün Namaz Vakitleri</w:t>
      </w:r>
    </w:p>
    <w:p w:rsidR="003B70FE" w:rsidRPr="003B70FE" w:rsidRDefault="003B70FE" w:rsidP="003B70FE">
      <w:r>
        <w:t xml:space="preserve">Günün ilk namazı öğle namazı, ikincisi ikindi namazıdır. Akşam üçüncü, yatsı dördüncü sabah de beşinci namazdır. </w:t>
      </w:r>
    </w:p>
    <w:p w:rsidR="00C37090" w:rsidRPr="008125E0" w:rsidRDefault="00C37090" w:rsidP="00C37090">
      <w:pPr>
        <w:pStyle w:val="Heading5"/>
        <w:numPr>
          <w:ilvl w:val="0"/>
          <w:numId w:val="2"/>
        </w:numPr>
        <w:spacing w:after="120"/>
      </w:pPr>
      <w:bookmarkStart w:id="1" w:name="_Öğle_vakti"/>
      <w:bookmarkEnd w:id="1"/>
      <w:r w:rsidRPr="008125E0">
        <w:t>Öğle vakti</w:t>
      </w:r>
    </w:p>
    <w:p w:rsidR="00C37090" w:rsidRPr="00DE4EE6" w:rsidRDefault="00C37090" w:rsidP="00C37090">
      <w:pPr>
        <w:tabs>
          <w:tab w:val="right" w:leader="dot" w:pos="9214"/>
        </w:tabs>
        <w:spacing w:before="200" w:after="120"/>
        <w:jc w:val="both"/>
        <w:rPr>
          <w:rFonts w:asciiTheme="minorBidi" w:hAnsiTheme="minorBidi"/>
        </w:rPr>
      </w:pPr>
      <w:r w:rsidRPr="00DE4EE6">
        <w:rPr>
          <w:rFonts w:asciiTheme="minorBidi" w:hAnsiTheme="minorBidi"/>
        </w:rPr>
        <w:t xml:space="preserve">Öğle vakti, Güneşin tepe noktasından batıya kaymasıyla başlar. </w:t>
      </w:r>
    </w:p>
    <w:p w:rsidR="00C37090" w:rsidRPr="003A642D" w:rsidRDefault="00C37090" w:rsidP="00C37090">
      <w:pPr>
        <w:tabs>
          <w:tab w:val="right" w:leader="dot" w:pos="9214"/>
        </w:tabs>
        <w:bidi/>
        <w:spacing w:before="200" w:after="120"/>
        <w:jc w:val="center"/>
        <w:rPr>
          <w:rFonts w:ascii="Traditional Arabic" w:hAnsi="Traditional Arabic" w:cs="Traditional Arabic"/>
        </w:rPr>
      </w:pPr>
      <w:r w:rsidRPr="003A642D">
        <w:rPr>
          <w:rFonts w:ascii="Traditional Arabic" w:eastAsia="MS Mincho" w:hAnsi="Traditional Arabic" w:cs="Traditional Arabic"/>
          <w:rtl/>
          <w:lang w:bidi="ar-SA"/>
        </w:rPr>
        <w:t>أَقِمِ</w:t>
      </w:r>
      <w:r w:rsidRPr="003A642D">
        <w:rPr>
          <w:rFonts w:ascii="Traditional Arabic" w:eastAsia="MS Mincho" w:hAnsi="Traditional Arabic" w:cs="Traditional Arabic"/>
        </w:rPr>
        <w:t xml:space="preserve"> </w:t>
      </w:r>
      <w:r w:rsidRPr="003A642D">
        <w:rPr>
          <w:rFonts w:ascii="Traditional Arabic" w:eastAsia="MS Mincho" w:hAnsi="Traditional Arabic" w:cs="Traditional Arabic"/>
          <w:rtl/>
          <w:lang w:bidi="ar-SA"/>
        </w:rPr>
        <w:t xml:space="preserve">الصَّلاَةَ لِدُلُوكِ الشَّمْسِ </w:t>
      </w:r>
      <w:r w:rsidRPr="003A642D">
        <w:rPr>
          <w:rFonts w:ascii="Traditional Arabic" w:eastAsia="MS Mincho" w:hAnsi="Traditional Arabic" w:cs="Traditional Arabic"/>
        </w:rPr>
        <w:t>…</w:t>
      </w:r>
    </w:p>
    <w:p w:rsidR="00C37090" w:rsidRDefault="00C37090" w:rsidP="00C37090">
      <w:pPr>
        <w:tabs>
          <w:tab w:val="right" w:leader="dot" w:pos="9214"/>
        </w:tabs>
        <w:spacing w:before="200" w:after="120"/>
        <w:jc w:val="center"/>
        <w:rPr>
          <w:rFonts w:cs="Times New Roman"/>
        </w:rPr>
      </w:pPr>
      <w:r w:rsidRPr="008125E0">
        <w:rPr>
          <w:rFonts w:cs="Times New Roman"/>
          <w:i/>
          <w:iCs/>
        </w:rPr>
        <w:t>“Namazı, dülûk’uş-şemste</w:t>
      </w:r>
      <w:r w:rsidRPr="008125E0">
        <w:rPr>
          <w:rFonts w:cs="Times New Roman"/>
        </w:rPr>
        <w:t xml:space="preserve"> (Güneşin batıya kaydığı vakitte)</w:t>
      </w:r>
      <w:r w:rsidRPr="008125E0">
        <w:rPr>
          <w:rFonts w:cs="Times New Roman"/>
          <w:i/>
          <w:iCs/>
        </w:rPr>
        <w:t xml:space="preserve"> tam kıl…”</w:t>
      </w:r>
      <w:r w:rsidRPr="008125E0">
        <w:rPr>
          <w:rFonts w:cs="Times New Roman"/>
          <w:b/>
          <w:bCs/>
        </w:rPr>
        <w:t xml:space="preserve"> </w:t>
      </w:r>
      <w:r w:rsidRPr="008125E0">
        <w:rPr>
          <w:rFonts w:cs="Times New Roman"/>
        </w:rPr>
        <w:t>(İsrâ 17/78)</w:t>
      </w:r>
    </w:p>
    <w:p w:rsidR="00BE7A9F" w:rsidRPr="00BE7A9F" w:rsidRDefault="00BE7A9F" w:rsidP="00BE7A9F">
      <w:pPr>
        <w:widowControl w:val="0"/>
        <w:tabs>
          <w:tab w:val="right" w:leader="dot" w:pos="9214"/>
        </w:tabs>
        <w:adjustRightInd w:val="0"/>
        <w:spacing w:before="120" w:after="120"/>
        <w:jc w:val="both"/>
        <w:rPr>
          <w:rFonts w:asciiTheme="minorBidi" w:hAnsiTheme="minorBidi"/>
          <w:color w:val="000000"/>
          <w:lang w:val="de-DE"/>
        </w:rPr>
      </w:pPr>
      <w:r>
        <w:rPr>
          <w:rFonts w:asciiTheme="minorBidi" w:hAnsiTheme="minorBidi"/>
          <w:color w:val="000000"/>
          <w:lang w:val="de-DE"/>
        </w:rPr>
        <w:t>Farz n</w:t>
      </w:r>
      <w:r w:rsidRPr="00DE4EE6">
        <w:rPr>
          <w:rFonts w:asciiTheme="minorBidi" w:hAnsiTheme="minorBidi"/>
          <w:color w:val="000000"/>
          <w:lang w:val="de-DE"/>
        </w:rPr>
        <w:t xml:space="preserve">amaz vakitleriyle ilgili olarak Güneş = </w:t>
      </w:r>
      <w:r w:rsidRPr="00DE4EE6">
        <w:rPr>
          <w:rFonts w:asciiTheme="minorBidi" w:eastAsia="MS Mincho" w:hAnsiTheme="minorBidi"/>
          <w:rtl/>
          <w:lang w:bidi="ar-SA"/>
        </w:rPr>
        <w:t>الشَّمْسِ</w:t>
      </w:r>
      <w:r w:rsidRPr="00DE4EE6">
        <w:rPr>
          <w:rFonts w:asciiTheme="minorBidi" w:hAnsiTheme="minorBidi"/>
          <w:color w:val="000000"/>
          <w:lang w:val="de-DE"/>
        </w:rPr>
        <w:t xml:space="preserve"> kelimesinin geçtiği tek ayet</w:t>
      </w:r>
      <w:r>
        <w:rPr>
          <w:rFonts w:asciiTheme="minorBidi" w:hAnsiTheme="minorBidi"/>
          <w:color w:val="000000"/>
          <w:lang w:val="de-DE"/>
        </w:rPr>
        <w:t xml:space="preserve"> budur. </w:t>
      </w:r>
      <w:r w:rsidRPr="00DE4EE6">
        <w:rPr>
          <w:rFonts w:asciiTheme="minorBidi" w:hAnsiTheme="minorBidi"/>
          <w:color w:val="000000"/>
          <w:lang w:val="de-DE"/>
        </w:rPr>
        <w:t>Bu</w:t>
      </w:r>
      <w:r>
        <w:rPr>
          <w:rFonts w:asciiTheme="minorBidi" w:hAnsiTheme="minorBidi"/>
          <w:color w:val="000000"/>
          <w:lang w:val="de-DE"/>
        </w:rPr>
        <w:t xml:space="preserve"> da</w:t>
      </w:r>
      <w:r w:rsidRPr="00DE4EE6">
        <w:rPr>
          <w:rFonts w:asciiTheme="minorBidi" w:hAnsiTheme="minorBidi"/>
          <w:color w:val="000000"/>
          <w:lang w:val="de-DE"/>
        </w:rPr>
        <w:t xml:space="preserve"> dünyanın her yerinde ve her zaman kolaylıkla tespit edilebilen öğle vaktidir. </w:t>
      </w:r>
    </w:p>
    <w:p w:rsidR="00BE7A9F" w:rsidRDefault="00BE7A9F" w:rsidP="00BE7A9F">
      <w:pPr>
        <w:shd w:val="clear" w:color="auto" w:fill="FFFFFF" w:themeFill="background1"/>
        <w:tabs>
          <w:tab w:val="right" w:leader="dot" w:pos="9214"/>
        </w:tabs>
        <w:spacing w:before="200" w:after="120"/>
        <w:jc w:val="center"/>
        <w:rPr>
          <w:rFonts w:cs="Times New Roman"/>
        </w:rPr>
      </w:pPr>
      <w:r w:rsidRPr="00E20AB7">
        <w:rPr>
          <w:rFonts w:ascii="Traditional Arabic" w:eastAsia="MS Mincho" w:hAnsi="Traditional Arabic" w:cs="Traditional Arabic"/>
          <w:rtl/>
          <w:lang w:bidi="ar-SA"/>
        </w:rPr>
        <w:t>وَأَقِمِ الصَّلاَةَ طَرَفَيِ النَّهَارِ</w:t>
      </w:r>
    </w:p>
    <w:p w:rsidR="00BE7A9F" w:rsidRDefault="00C37090" w:rsidP="00BE7A9F">
      <w:pPr>
        <w:shd w:val="clear" w:color="auto" w:fill="FFFFFF" w:themeFill="background1"/>
        <w:tabs>
          <w:tab w:val="right" w:leader="dot" w:pos="9214"/>
        </w:tabs>
        <w:spacing w:before="200" w:after="120"/>
        <w:jc w:val="both"/>
        <w:rPr>
          <w:rFonts w:cs="Times New Roman"/>
        </w:rPr>
      </w:pPr>
      <w:r w:rsidRPr="00682D22">
        <w:rPr>
          <w:rFonts w:cs="Times New Roman"/>
        </w:rPr>
        <w:t xml:space="preserve"> “</w:t>
      </w:r>
      <w:r w:rsidRPr="00682D22">
        <w:rPr>
          <w:rFonts w:cs="Times New Roman"/>
          <w:i/>
          <w:iCs/>
        </w:rPr>
        <w:t xml:space="preserve">Gündüzün iki </w:t>
      </w:r>
      <w:r w:rsidR="00BE7A9F">
        <w:rPr>
          <w:rFonts w:cs="Times New Roman"/>
          <w:i/>
          <w:iCs/>
        </w:rPr>
        <w:t>bölümünde</w:t>
      </w:r>
      <w:r w:rsidRPr="00682D22">
        <w:rPr>
          <w:rFonts w:cs="Times New Roman"/>
          <w:i/>
          <w:iCs/>
        </w:rPr>
        <w:t>… namazı tam kıl.”</w:t>
      </w:r>
      <w:r w:rsidRPr="00682D22">
        <w:rPr>
          <w:rFonts w:cs="Times New Roman"/>
        </w:rPr>
        <w:t xml:space="preserve"> (Hûd, 11/114) </w:t>
      </w:r>
    </w:p>
    <w:p w:rsidR="00C37090" w:rsidRPr="008125E0" w:rsidRDefault="00BE7A9F" w:rsidP="00BE7A9F">
      <w:pPr>
        <w:shd w:val="clear" w:color="auto" w:fill="FFFFFF" w:themeFill="background1"/>
        <w:tabs>
          <w:tab w:val="right" w:leader="dot" w:pos="9214"/>
        </w:tabs>
        <w:spacing w:before="200" w:after="120"/>
        <w:jc w:val="both"/>
      </w:pPr>
      <w:r>
        <w:t>Enes b. Mâlik dedi ki;</w:t>
      </w:r>
    </w:p>
    <w:p w:rsidR="00C37090" w:rsidRPr="00DE4EE6" w:rsidRDefault="00C37090" w:rsidP="00C37090">
      <w:pPr>
        <w:pStyle w:val="BodyText"/>
        <w:tabs>
          <w:tab w:val="right" w:leader="dot" w:pos="9214"/>
        </w:tabs>
        <w:spacing w:before="200" w:after="120"/>
        <w:ind w:left="1080"/>
        <w:jc w:val="center"/>
        <w:rPr>
          <w:rFonts w:asciiTheme="minorBidi" w:hAnsiTheme="minorBidi" w:cstheme="minorBidi"/>
          <w:sz w:val="22"/>
          <w:szCs w:val="22"/>
        </w:rPr>
      </w:pPr>
      <w:r w:rsidRPr="003A642D">
        <w:rPr>
          <w:rFonts w:asciiTheme="minorHAnsi" w:hAnsiTheme="minorHAnsi" w:cs="Traditional Arabic"/>
          <w:sz w:val="22"/>
          <w:szCs w:val="22"/>
          <w:rtl/>
          <w:lang w:bidi="ar-SA"/>
        </w:rPr>
        <w:t>كان يصلي الظهر عند دلوك الشمس</w:t>
      </w:r>
    </w:p>
    <w:p w:rsidR="00C37090" w:rsidRPr="00DE4EE6" w:rsidRDefault="00C37090" w:rsidP="00BE7A9F">
      <w:pPr>
        <w:pStyle w:val="BodyText"/>
        <w:tabs>
          <w:tab w:val="right" w:leader="dot" w:pos="9214"/>
        </w:tabs>
        <w:spacing w:before="200" w:after="120"/>
        <w:ind w:left="1080"/>
        <w:jc w:val="center"/>
        <w:rPr>
          <w:rFonts w:asciiTheme="minorBidi" w:hAnsiTheme="minorBidi" w:cstheme="minorBidi"/>
          <w:sz w:val="22"/>
          <w:szCs w:val="22"/>
        </w:rPr>
      </w:pPr>
      <w:r w:rsidRPr="00BE7A9F">
        <w:rPr>
          <w:rFonts w:asciiTheme="minorBidi" w:hAnsiTheme="minorBidi" w:cstheme="minorBidi"/>
          <w:sz w:val="22"/>
          <w:szCs w:val="22"/>
        </w:rPr>
        <w:t>“</w:t>
      </w:r>
      <w:r w:rsidR="00BE7A9F" w:rsidRPr="00BE7A9F">
        <w:rPr>
          <w:rFonts w:asciiTheme="minorHAnsi" w:hAnsiTheme="minorHAnsi" w:cstheme="minorBidi"/>
          <w:i/>
          <w:iCs/>
          <w:sz w:val="22"/>
          <w:szCs w:val="22"/>
        </w:rPr>
        <w:t>Nebîmiz</w:t>
      </w:r>
      <w:r w:rsidR="00BE7A9F" w:rsidRPr="00BE7A9F">
        <w:rPr>
          <w:rFonts w:asciiTheme="minorHAnsi" w:hAnsiTheme="minorHAnsi"/>
          <w:i/>
          <w:iCs/>
          <w:sz w:val="22"/>
          <w:szCs w:val="22"/>
        </w:rPr>
        <w:t xml:space="preserve"> </w:t>
      </w:r>
      <w:r w:rsidR="00BE7A9F">
        <w:rPr>
          <w:rFonts w:asciiTheme="minorHAnsi" w:hAnsiTheme="minorHAnsi"/>
          <w:i/>
          <w:iCs/>
          <w:sz w:val="22"/>
          <w:szCs w:val="22"/>
        </w:rPr>
        <w:t>ö</w:t>
      </w:r>
      <w:r w:rsidRPr="00A75D37">
        <w:rPr>
          <w:rFonts w:asciiTheme="minorHAnsi" w:hAnsiTheme="minorHAnsi"/>
          <w:i/>
          <w:iCs/>
          <w:sz w:val="22"/>
          <w:szCs w:val="22"/>
        </w:rPr>
        <w:t xml:space="preserve">ğle namazını </w:t>
      </w:r>
      <w:r w:rsidR="00BE7A9F">
        <w:rPr>
          <w:rFonts w:asciiTheme="minorHAnsi" w:hAnsiTheme="minorHAnsi"/>
          <w:i/>
          <w:iCs/>
          <w:sz w:val="22"/>
          <w:szCs w:val="22"/>
        </w:rPr>
        <w:t>Güneşin batıya kaydığı vakitte</w:t>
      </w:r>
      <w:r w:rsidRPr="00A75D37">
        <w:rPr>
          <w:rFonts w:asciiTheme="minorHAnsi" w:hAnsiTheme="minorHAnsi"/>
          <w:i/>
          <w:iCs/>
          <w:sz w:val="22"/>
          <w:szCs w:val="22"/>
        </w:rPr>
        <w:t xml:space="preserve"> kılardı</w:t>
      </w:r>
      <w:r w:rsidRPr="00DE4EE6">
        <w:rPr>
          <w:rFonts w:asciiTheme="minorBidi" w:hAnsiTheme="minorBidi" w:cstheme="minorBidi"/>
          <w:sz w:val="22"/>
          <w:szCs w:val="22"/>
        </w:rPr>
        <w:t>…</w:t>
      </w:r>
      <w:r w:rsidRPr="00F54B90">
        <w:rPr>
          <w:rStyle w:val="FootnoteReference"/>
          <w:rFonts w:asciiTheme="minorHAnsi" w:hAnsiTheme="minorHAnsi"/>
          <w:position w:val="2"/>
          <w:sz w:val="16"/>
          <w:szCs w:val="22"/>
        </w:rPr>
        <w:footnoteReference w:id="3"/>
      </w:r>
      <w:r w:rsidRPr="00DE4EE6">
        <w:rPr>
          <w:rFonts w:asciiTheme="minorBidi" w:hAnsiTheme="minorBidi" w:cstheme="minorBidi"/>
          <w:sz w:val="22"/>
          <w:szCs w:val="22"/>
        </w:rPr>
        <w:t>”</w:t>
      </w:r>
    </w:p>
    <w:p w:rsidR="00C37090" w:rsidRPr="00026AEE" w:rsidRDefault="00C37090" w:rsidP="00C37090">
      <w:pPr>
        <w:pStyle w:val="Heading5"/>
        <w:numPr>
          <w:ilvl w:val="0"/>
          <w:numId w:val="2"/>
        </w:numPr>
        <w:spacing w:after="120"/>
        <w:rPr>
          <w:rFonts w:asciiTheme="minorBidi" w:hAnsiTheme="minorBidi" w:cstheme="minorBidi"/>
        </w:rPr>
      </w:pPr>
      <w:bookmarkStart w:id="2" w:name="_İkindi_vakti"/>
      <w:bookmarkEnd w:id="2"/>
      <w:r w:rsidRPr="00026AEE">
        <w:rPr>
          <w:rFonts w:asciiTheme="minorBidi" w:hAnsiTheme="minorBidi" w:cstheme="minorBidi"/>
        </w:rPr>
        <w:t xml:space="preserve">İkindi vakti </w:t>
      </w:r>
    </w:p>
    <w:p w:rsidR="00BE7A9F" w:rsidRPr="00BE7A9F" w:rsidRDefault="00BE7A9F" w:rsidP="00BE7A9F">
      <w:pPr>
        <w:shd w:val="clear" w:color="auto" w:fill="FFFFFF" w:themeFill="background1"/>
        <w:tabs>
          <w:tab w:val="right" w:leader="dot" w:pos="9214"/>
        </w:tabs>
        <w:spacing w:before="200" w:after="120"/>
        <w:ind w:left="360"/>
        <w:jc w:val="center"/>
        <w:rPr>
          <w:rFonts w:cs="Times New Roman"/>
        </w:rPr>
      </w:pPr>
      <w:r w:rsidRPr="00BE7A9F">
        <w:rPr>
          <w:rFonts w:ascii="Traditional Arabic" w:eastAsia="MS Mincho" w:hAnsi="Traditional Arabic" w:cs="Traditional Arabic"/>
          <w:rtl/>
          <w:lang w:bidi="ar-SA"/>
        </w:rPr>
        <w:t>وَأَقِمِ الصَّلاَةَ طَرَفَيِ النَّهَارِ</w:t>
      </w:r>
    </w:p>
    <w:p w:rsidR="00BE7A9F" w:rsidRPr="00BE7A9F" w:rsidRDefault="00BE7A9F" w:rsidP="00BE7A9F">
      <w:pPr>
        <w:shd w:val="clear" w:color="auto" w:fill="FFFFFF" w:themeFill="background1"/>
        <w:tabs>
          <w:tab w:val="right" w:leader="dot" w:pos="9214"/>
        </w:tabs>
        <w:spacing w:before="200" w:after="120"/>
        <w:ind w:left="360"/>
        <w:jc w:val="both"/>
        <w:rPr>
          <w:rFonts w:cs="Times New Roman"/>
        </w:rPr>
      </w:pPr>
      <w:r w:rsidRPr="00BE7A9F">
        <w:rPr>
          <w:rFonts w:cs="Times New Roman"/>
        </w:rPr>
        <w:t xml:space="preserve"> “</w:t>
      </w:r>
      <w:r w:rsidRPr="00BE7A9F">
        <w:rPr>
          <w:rFonts w:cs="Times New Roman"/>
          <w:i/>
          <w:iCs/>
        </w:rPr>
        <w:t>Gündüzün iki bölümünde… namazı tam kıl.”</w:t>
      </w:r>
      <w:r w:rsidRPr="00BE7A9F">
        <w:rPr>
          <w:rFonts w:cs="Times New Roman"/>
        </w:rPr>
        <w:t xml:space="preserve"> (Hûd, 11/114) </w:t>
      </w:r>
    </w:p>
    <w:p w:rsidR="00C37090" w:rsidRPr="00026AEE" w:rsidRDefault="00BE7A9F" w:rsidP="00BE7A9F">
      <w:pPr>
        <w:pStyle w:val="BodyText"/>
        <w:tabs>
          <w:tab w:val="right" w:leader="dot" w:pos="9214"/>
        </w:tabs>
        <w:spacing w:before="200" w:after="120"/>
        <w:jc w:val="both"/>
        <w:rPr>
          <w:rFonts w:asciiTheme="minorBidi" w:hAnsiTheme="minorBidi" w:cstheme="minorBidi"/>
          <w:sz w:val="22"/>
          <w:szCs w:val="22"/>
        </w:rPr>
      </w:pPr>
      <w:r>
        <w:rPr>
          <w:rFonts w:asciiTheme="minorBidi" w:hAnsiTheme="minorBidi" w:cstheme="minorBidi"/>
          <w:sz w:val="22"/>
          <w:szCs w:val="22"/>
        </w:rPr>
        <w:t xml:space="preserve">Bu bölümlerden birincisi öğle, ikincisi de ikindi namazıdır. </w:t>
      </w:r>
      <w:r w:rsidR="00C37090" w:rsidRPr="00026AEE">
        <w:rPr>
          <w:rFonts w:asciiTheme="minorBidi" w:hAnsiTheme="minorBidi" w:cstheme="minorBidi"/>
          <w:sz w:val="22"/>
          <w:szCs w:val="22"/>
        </w:rPr>
        <w:t xml:space="preserve">Allah’ın Elçisi şöyle </w:t>
      </w:r>
      <w:r>
        <w:rPr>
          <w:rFonts w:asciiTheme="minorBidi" w:hAnsiTheme="minorBidi" w:cstheme="minorBidi"/>
          <w:sz w:val="22"/>
          <w:szCs w:val="22"/>
        </w:rPr>
        <w:t>demişti</w:t>
      </w:r>
      <w:r w:rsidR="00C37090" w:rsidRPr="00026AEE">
        <w:rPr>
          <w:rFonts w:asciiTheme="minorBidi" w:hAnsiTheme="minorBidi" w:cstheme="minorBidi"/>
          <w:sz w:val="22"/>
          <w:szCs w:val="22"/>
        </w:rPr>
        <w:t>r:</w:t>
      </w:r>
    </w:p>
    <w:p w:rsidR="00C37090" w:rsidRPr="00DE4EE6" w:rsidRDefault="00C37090" w:rsidP="00BE7A9F">
      <w:pPr>
        <w:tabs>
          <w:tab w:val="right" w:leader="dot" w:pos="9214"/>
        </w:tabs>
        <w:spacing w:before="200" w:after="120"/>
        <w:jc w:val="both"/>
        <w:rPr>
          <w:rFonts w:asciiTheme="minorBidi" w:hAnsiTheme="minorBidi"/>
          <w:b/>
          <w:bCs/>
        </w:rPr>
      </w:pPr>
      <w:r w:rsidRPr="00DE4EE6">
        <w:rPr>
          <w:rFonts w:asciiTheme="minorBidi" w:hAnsiTheme="minorBidi"/>
        </w:rPr>
        <w:t xml:space="preserve">"Cebrail Kâbe'nin yanında bana </w:t>
      </w:r>
      <w:r w:rsidR="00BE7A9F">
        <w:rPr>
          <w:rFonts w:asciiTheme="minorBidi" w:hAnsiTheme="minorBidi"/>
        </w:rPr>
        <w:t>…</w:t>
      </w:r>
      <w:r>
        <w:rPr>
          <w:rFonts w:asciiTheme="minorBidi" w:hAnsiTheme="minorBidi"/>
        </w:rPr>
        <w:t>her şeyin gölgesi</w:t>
      </w:r>
      <w:r w:rsidRPr="00DE4EE6">
        <w:rPr>
          <w:rFonts w:asciiTheme="minorBidi" w:hAnsiTheme="minorBidi"/>
        </w:rPr>
        <w:t xml:space="preserve"> kendi boyu kadarken ikindiyi kıldırdı… “Cebrail ikinci kez imamlık yaptığında </w:t>
      </w:r>
      <w:r w:rsidR="00BE7A9F">
        <w:rPr>
          <w:rFonts w:asciiTheme="minorBidi" w:hAnsiTheme="minorBidi"/>
        </w:rPr>
        <w:t>… i</w:t>
      </w:r>
      <w:r w:rsidRPr="00DE4EE6">
        <w:rPr>
          <w:rFonts w:asciiTheme="minorBidi" w:hAnsiTheme="minorBidi"/>
        </w:rPr>
        <w:t>kindiyi</w:t>
      </w:r>
      <w:r>
        <w:rPr>
          <w:rFonts w:asciiTheme="minorBidi" w:hAnsiTheme="minorBidi"/>
        </w:rPr>
        <w:t xml:space="preserve"> de</w:t>
      </w:r>
      <w:r w:rsidRPr="00DE4EE6">
        <w:rPr>
          <w:rFonts w:asciiTheme="minorBidi" w:hAnsiTheme="minorBidi"/>
        </w:rPr>
        <w:t xml:space="preserve"> her şeyin gölgesi kendinin iki katı olduğu vakitte kıldırdı.</w:t>
      </w:r>
      <w:r w:rsidRPr="00F54B90">
        <w:rPr>
          <w:rStyle w:val="FootnoteReference"/>
          <w:rFonts w:asciiTheme="minorBidi" w:hAnsiTheme="minorBidi"/>
          <w:position w:val="2"/>
          <w:sz w:val="16"/>
        </w:rPr>
        <w:footnoteReference w:id="4"/>
      </w:r>
      <w:r w:rsidRPr="00DE4EE6">
        <w:rPr>
          <w:rFonts w:asciiTheme="minorBidi" w:hAnsiTheme="minorBidi"/>
        </w:rPr>
        <w:t>”</w:t>
      </w:r>
      <w:r w:rsidRPr="00DE4EE6">
        <w:rPr>
          <w:rFonts w:asciiTheme="minorBidi" w:hAnsiTheme="minorBidi"/>
          <w:b/>
          <w:bCs/>
        </w:rPr>
        <w:t xml:space="preserve">  </w:t>
      </w:r>
    </w:p>
    <w:p w:rsidR="00C37090" w:rsidRPr="00026AEE" w:rsidRDefault="00C37090" w:rsidP="00C37090">
      <w:pPr>
        <w:pStyle w:val="BodyText"/>
        <w:tabs>
          <w:tab w:val="right" w:leader="dot" w:pos="9214"/>
        </w:tabs>
        <w:spacing w:before="200" w:after="120"/>
        <w:jc w:val="both"/>
        <w:rPr>
          <w:rFonts w:asciiTheme="minorBidi" w:hAnsiTheme="minorBidi" w:cstheme="minorBidi"/>
          <w:sz w:val="22"/>
          <w:szCs w:val="22"/>
        </w:rPr>
      </w:pPr>
      <w:r w:rsidRPr="00026AEE">
        <w:rPr>
          <w:rFonts w:asciiTheme="minorBidi" w:hAnsiTheme="minorBidi" w:cstheme="minorBidi"/>
          <w:sz w:val="22"/>
          <w:szCs w:val="22"/>
        </w:rPr>
        <w:t>Diğer hadislerde ikindinin başladığı vakit net olarak belirtilmemiştir. Abdullah b. Amr b. Âs, Allah’ın Elçisi’nin (s.a.v) şöyle dediğini rivayet etmiştir: “Öğlenin vakti, ikindiye kadardır. İkindinin vakti, Güneş sararıncaya kadardır.”</w:t>
      </w:r>
      <w:r w:rsidRPr="00F54B90">
        <w:rPr>
          <w:rStyle w:val="FootnoteReference"/>
          <w:rFonts w:asciiTheme="minorBidi" w:hAnsiTheme="minorBidi" w:cstheme="minorBidi"/>
          <w:position w:val="2"/>
          <w:sz w:val="16"/>
          <w:szCs w:val="22"/>
        </w:rPr>
        <w:footnoteReference w:id="5"/>
      </w:r>
    </w:p>
    <w:p w:rsidR="00C37090" w:rsidRPr="00026AEE" w:rsidRDefault="008D20D3" w:rsidP="00C37090">
      <w:pPr>
        <w:pStyle w:val="NormalWeb"/>
        <w:spacing w:before="200" w:beforeAutospacing="0" w:after="120" w:afterAutospacing="0"/>
        <w:jc w:val="both"/>
        <w:rPr>
          <w:rFonts w:asciiTheme="minorBidi" w:hAnsiTheme="minorBidi" w:cstheme="minorBidi"/>
          <w:sz w:val="22"/>
          <w:szCs w:val="22"/>
        </w:rPr>
      </w:pPr>
      <w:r>
        <w:rPr>
          <w:rFonts w:asciiTheme="minorBidi" w:hAnsiTheme="minorBidi" w:cstheme="minorBidi"/>
          <w:sz w:val="22"/>
          <w:szCs w:val="22"/>
        </w:rPr>
        <w:lastRenderedPageBreak/>
        <w:t>Bir kişi Allah’ın Neb</w:t>
      </w:r>
      <w:r>
        <w:rPr>
          <w:rFonts w:ascii="Sylfaen" w:hAnsi="Sylfaen" w:cstheme="minorBidi"/>
          <w:sz w:val="22"/>
          <w:szCs w:val="22"/>
        </w:rPr>
        <w:t>î</w:t>
      </w:r>
      <w:r>
        <w:rPr>
          <w:rFonts w:asciiTheme="minorBidi" w:hAnsiTheme="minorBidi" w:cstheme="minorBidi"/>
          <w:sz w:val="22"/>
          <w:szCs w:val="22"/>
        </w:rPr>
        <w:t>sine namaz vakitlerini sormuştu.</w:t>
      </w:r>
      <w:r w:rsidR="00C37090">
        <w:rPr>
          <w:rFonts w:asciiTheme="minorBidi" w:hAnsiTheme="minorBidi" w:cstheme="minorBidi"/>
          <w:sz w:val="22"/>
          <w:szCs w:val="22"/>
        </w:rPr>
        <w:t xml:space="preserve"> “G</w:t>
      </w:r>
      <w:r w:rsidR="00C37090" w:rsidRPr="00026AEE">
        <w:rPr>
          <w:rFonts w:asciiTheme="minorBidi" w:hAnsiTheme="minorBidi" w:cstheme="minorBidi"/>
          <w:sz w:val="22"/>
          <w:szCs w:val="22"/>
        </w:rPr>
        <w:t>üneş batıya kay</w:t>
      </w:r>
      <w:r w:rsidR="00C37090">
        <w:rPr>
          <w:rFonts w:asciiTheme="minorBidi" w:hAnsiTheme="minorBidi" w:cstheme="minorBidi"/>
          <w:sz w:val="22"/>
          <w:szCs w:val="22"/>
        </w:rPr>
        <w:t>ınc</w:t>
      </w:r>
      <w:r>
        <w:rPr>
          <w:rFonts w:asciiTheme="minorBidi" w:hAnsiTheme="minorBidi" w:cstheme="minorBidi"/>
          <w:sz w:val="22"/>
          <w:szCs w:val="22"/>
        </w:rPr>
        <w:t xml:space="preserve">a </w:t>
      </w:r>
      <w:r w:rsidR="00C37090" w:rsidRPr="00026AEE">
        <w:rPr>
          <w:rFonts w:asciiTheme="minorBidi" w:hAnsiTheme="minorBidi" w:cstheme="minorBidi"/>
          <w:sz w:val="22"/>
          <w:szCs w:val="22"/>
        </w:rPr>
        <w:t>Bilâl'e emretti, kaamet getirdi. İyi bilen o vakte "Gün ortası" derdi… Sonra Güneş yüksekteyken emretti, Bilal ikaamete bulundu… Ertesi gün öğleyi, dün ikindiyi kıldığımız vakte yakın kıldırdı. Sonra ikindiyi geciktirdi; bir kişinin, "Güneş kızıllaştı"</w:t>
      </w:r>
      <w:r w:rsidR="00C37090">
        <w:rPr>
          <w:rFonts w:asciiTheme="minorBidi" w:hAnsiTheme="minorBidi" w:cstheme="minorBidi"/>
          <w:sz w:val="22"/>
          <w:szCs w:val="22"/>
        </w:rPr>
        <w:t xml:space="preserve"> diyeceği vakitte namazı bitirdi</w:t>
      </w:r>
      <w:r w:rsidR="00C37090" w:rsidRPr="00026AEE">
        <w:rPr>
          <w:rFonts w:asciiTheme="minorBidi" w:hAnsiTheme="minorBidi" w:cstheme="minorBidi"/>
          <w:sz w:val="22"/>
          <w:szCs w:val="22"/>
        </w:rPr>
        <w:t>… Adamı çağırdı ve "namaz vakti bu ikisi arasıdır” dedi</w:t>
      </w:r>
      <w:r w:rsidR="00C37090" w:rsidRPr="00F54B90">
        <w:rPr>
          <w:rStyle w:val="FootnoteReference"/>
          <w:rFonts w:asciiTheme="minorBidi" w:hAnsiTheme="minorBidi" w:cstheme="minorBidi"/>
          <w:position w:val="2"/>
          <w:sz w:val="16"/>
          <w:szCs w:val="22"/>
        </w:rPr>
        <w:footnoteReference w:id="6"/>
      </w:r>
      <w:r w:rsidR="00C37090" w:rsidRPr="00026AEE">
        <w:rPr>
          <w:rFonts w:asciiTheme="minorBidi" w:hAnsiTheme="minorBidi" w:cstheme="minorBidi"/>
          <w:sz w:val="22"/>
          <w:szCs w:val="22"/>
        </w:rPr>
        <w:t>.</w:t>
      </w:r>
    </w:p>
    <w:p w:rsidR="00C37090" w:rsidRDefault="001C4554" w:rsidP="00C37090">
      <w:pPr>
        <w:pStyle w:val="Heading3"/>
        <w:spacing w:before="120" w:after="120" w:line="276" w:lineRule="auto"/>
        <w:ind w:left="720" w:hanging="360"/>
      </w:pPr>
      <w:r>
        <w:t>Gecen</w:t>
      </w:r>
      <w:r w:rsidR="00C37090">
        <w:t>in Namaz Vakitleri</w:t>
      </w:r>
    </w:p>
    <w:p w:rsidR="001C4554" w:rsidRPr="00C20243" w:rsidRDefault="001C4554" w:rsidP="00CB2393">
      <w:pPr>
        <w:spacing w:before="200" w:after="120"/>
        <w:rPr>
          <w:rFonts w:asciiTheme="minorBidi" w:hAnsiTheme="minorBidi"/>
        </w:rPr>
      </w:pPr>
      <w:r w:rsidRPr="003B74AC">
        <w:rPr>
          <w:rFonts w:asciiTheme="minorBidi" w:hAnsiTheme="minorBidi"/>
        </w:rPr>
        <w:t>H</w:t>
      </w:r>
      <w:r w:rsidRPr="003B74AC">
        <w:rPr>
          <w:rFonts w:eastAsia="MS Mincho"/>
          <w:lang w:val="de-DE"/>
        </w:rPr>
        <w:t>er</w:t>
      </w:r>
      <w:r w:rsidR="00CB2393">
        <w:rPr>
          <w:rFonts w:eastAsia="MS Mincho"/>
          <w:lang w:val="de-DE"/>
        </w:rPr>
        <w:t xml:space="preserve"> sabah</w:t>
      </w:r>
      <w:r w:rsidRPr="003B74AC">
        <w:rPr>
          <w:rFonts w:eastAsia="MS Mincho"/>
          <w:lang w:val="de-DE"/>
        </w:rPr>
        <w:t xml:space="preserve"> üç doğuş ve </w:t>
      </w:r>
      <w:r w:rsidR="00CB2393">
        <w:rPr>
          <w:rFonts w:eastAsia="MS Mincho"/>
          <w:lang w:val="de-DE"/>
        </w:rPr>
        <w:t xml:space="preserve">her akşam </w:t>
      </w:r>
      <w:r w:rsidRPr="003B74AC">
        <w:rPr>
          <w:rFonts w:eastAsia="MS Mincho"/>
          <w:lang w:val="de-DE"/>
        </w:rPr>
        <w:t xml:space="preserve">üç batış olduğu konusunda mezheplerin ittifakı vardır. </w:t>
      </w:r>
      <w:r>
        <w:rPr>
          <w:rFonts w:eastAsia="MS Mincho"/>
          <w:lang w:val="de-DE"/>
        </w:rPr>
        <w:t>Sabahın alacakaranlığında</w:t>
      </w:r>
      <w:r w:rsidRPr="003B74AC">
        <w:rPr>
          <w:rFonts w:eastAsia="MS Mincho"/>
          <w:lang w:val="de-DE"/>
        </w:rPr>
        <w:t xml:space="preserve"> fecr-i kâzib, fecr-i sâdı</w:t>
      </w:r>
      <w:r>
        <w:rPr>
          <w:rFonts w:eastAsia="MS Mincho"/>
          <w:lang w:val="de-DE"/>
        </w:rPr>
        <w:t>k</w:t>
      </w:r>
      <w:r w:rsidRPr="003B74AC">
        <w:rPr>
          <w:rFonts w:eastAsia="MS Mincho"/>
          <w:lang w:val="de-DE"/>
        </w:rPr>
        <w:t xml:space="preserve"> ve Güneş</w:t>
      </w:r>
      <w:r>
        <w:rPr>
          <w:rFonts w:eastAsia="MS Mincho"/>
          <w:lang w:val="de-DE"/>
        </w:rPr>
        <w:t xml:space="preserve"> doğar</w:t>
      </w:r>
      <w:r w:rsidRPr="003B74AC">
        <w:rPr>
          <w:rFonts w:eastAsia="MS Mincho"/>
          <w:lang w:val="de-DE"/>
        </w:rPr>
        <w:t>. Güneş</w:t>
      </w:r>
      <w:r>
        <w:rPr>
          <w:rFonts w:eastAsia="MS Mincho"/>
          <w:lang w:val="de-DE"/>
        </w:rPr>
        <w:t>in ba</w:t>
      </w:r>
      <w:r w:rsidR="00CB2393">
        <w:rPr>
          <w:rFonts w:eastAsia="MS Mincho"/>
          <w:lang w:val="de-DE"/>
        </w:rPr>
        <w:t>tmasıyla başlayan akşamın alaca</w:t>
      </w:r>
      <w:r>
        <w:rPr>
          <w:rFonts w:eastAsia="MS Mincho"/>
          <w:lang w:val="de-DE"/>
        </w:rPr>
        <w:t>karanlığında</w:t>
      </w:r>
      <w:r w:rsidR="00CB2393">
        <w:rPr>
          <w:rFonts w:eastAsia="MS Mincho"/>
          <w:lang w:val="de-DE"/>
        </w:rPr>
        <w:t xml:space="preserve"> önce</w:t>
      </w:r>
      <w:r w:rsidRPr="003B74AC">
        <w:rPr>
          <w:rFonts w:eastAsia="MS Mincho"/>
          <w:lang w:val="de-DE"/>
        </w:rPr>
        <w:t xml:space="preserve"> birinci şafak</w:t>
      </w:r>
      <w:r w:rsidR="00CB2393">
        <w:rPr>
          <w:rFonts w:eastAsia="MS Mincho"/>
          <w:lang w:val="de-DE"/>
        </w:rPr>
        <w:t>, sonra</w:t>
      </w:r>
      <w:r w:rsidRPr="003B74AC">
        <w:rPr>
          <w:rFonts w:eastAsia="MS Mincho"/>
          <w:lang w:val="de-DE"/>
        </w:rPr>
        <w:t xml:space="preserve"> ikinci şafak</w:t>
      </w:r>
      <w:r>
        <w:rPr>
          <w:rFonts w:eastAsia="MS Mincho"/>
          <w:lang w:val="de-DE"/>
        </w:rPr>
        <w:t xml:space="preserve"> batar. Bu iki alacakaranlığın arası, gecenin ortasıdır. </w:t>
      </w:r>
      <w:r w:rsidR="00CB2393">
        <w:rPr>
          <w:rFonts w:eastAsia="MS Mincho"/>
          <w:lang w:val="de-DE"/>
        </w:rPr>
        <w:t xml:space="preserve">Böylece gece üçe bölünmüş olur. </w:t>
      </w:r>
    </w:p>
    <w:tbl>
      <w:tblPr>
        <w:tblStyle w:val="AkGlgeleme-Vurgu11"/>
        <w:tblW w:w="8181" w:type="dxa"/>
        <w:tblLayout w:type="fixed"/>
        <w:tblLook w:val="04A0"/>
      </w:tblPr>
      <w:tblGrid>
        <w:gridCol w:w="931"/>
        <w:gridCol w:w="21"/>
        <w:gridCol w:w="910"/>
        <w:gridCol w:w="42"/>
        <w:gridCol w:w="614"/>
        <w:gridCol w:w="180"/>
        <w:gridCol w:w="236"/>
        <w:gridCol w:w="1700"/>
        <w:gridCol w:w="346"/>
        <w:gridCol w:w="157"/>
        <w:gridCol w:w="352"/>
        <w:gridCol w:w="424"/>
        <w:gridCol w:w="483"/>
        <w:gridCol w:w="466"/>
        <w:gridCol w:w="696"/>
        <w:gridCol w:w="236"/>
        <w:gridCol w:w="35"/>
        <w:gridCol w:w="352"/>
      </w:tblGrid>
      <w:tr w:rsidR="001C4554" w:rsidRPr="007B7B40" w:rsidTr="003F31B2">
        <w:trPr>
          <w:gridAfter w:val="2"/>
          <w:cnfStyle w:val="100000000000"/>
          <w:wAfter w:w="387" w:type="dxa"/>
        </w:trPr>
        <w:tc>
          <w:tcPr>
            <w:cnfStyle w:val="001000000000"/>
            <w:tcW w:w="931" w:type="dxa"/>
          </w:tcPr>
          <w:p w:rsidR="001C4554" w:rsidRPr="007B7B40" w:rsidRDefault="001C4554" w:rsidP="00724E70">
            <w:r w:rsidRPr="007B7B40">
              <w:rPr>
                <w:i/>
                <w:iCs/>
                <w:noProof/>
                <w:lang w:eastAsia="tr-TR" w:bidi="ar-SA"/>
              </w:rPr>
              <w:drawing>
                <wp:anchor distT="0" distB="0" distL="114300" distR="114300" simplePos="0" relativeHeight="251661312" behindDoc="1" locked="0" layoutInCell="1" allowOverlap="1">
                  <wp:simplePos x="0" y="0"/>
                  <wp:positionH relativeFrom="column">
                    <wp:posOffset>95250</wp:posOffset>
                  </wp:positionH>
                  <wp:positionV relativeFrom="paragraph">
                    <wp:posOffset>2540</wp:posOffset>
                  </wp:positionV>
                  <wp:extent cx="573924" cy="792480"/>
                  <wp:effectExtent l="19050" t="0" r="0" b="0"/>
                  <wp:wrapNone/>
                  <wp:docPr id="10" name="Resim 1" descr="C:\Users\Svakfi\Desktop\namaz vakitleri\rasatlar\2011_08_26 Yatsı Gozlemi\_MG_01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vakfi\Desktop\namaz vakitleri\rasatlar\2011_08_26 Yatsı Gozlemi\_MG_0108.JPG"/>
                          <pic:cNvPicPr>
                            <a:picLocks noChangeAspect="1" noChangeArrowheads="1"/>
                          </pic:cNvPicPr>
                        </pic:nvPicPr>
                        <pic:blipFill>
                          <a:blip r:embed="rId8" cstate="print"/>
                          <a:srcRect/>
                          <a:stretch>
                            <a:fillRect/>
                          </a:stretch>
                        </pic:blipFill>
                        <pic:spPr bwMode="auto">
                          <a:xfrm>
                            <a:off x="0" y="0"/>
                            <a:ext cx="573924" cy="792480"/>
                          </a:xfrm>
                          <a:prstGeom prst="rect">
                            <a:avLst/>
                          </a:prstGeom>
                          <a:noFill/>
                          <a:ln w="9525">
                            <a:noFill/>
                            <a:miter lim="800000"/>
                            <a:headEnd/>
                            <a:tailEnd/>
                          </a:ln>
                          <a:effectLst/>
                        </pic:spPr>
                      </pic:pic>
                    </a:graphicData>
                  </a:graphic>
                </wp:anchor>
              </w:drawing>
            </w:r>
          </w:p>
        </w:tc>
        <w:tc>
          <w:tcPr>
            <w:tcW w:w="931" w:type="dxa"/>
            <w:gridSpan w:val="2"/>
          </w:tcPr>
          <w:p w:rsidR="001C4554" w:rsidRPr="007B7B40" w:rsidRDefault="001C4554" w:rsidP="00724E70">
            <w:pPr>
              <w:cnfStyle w:val="100000000000"/>
            </w:pPr>
            <w:r w:rsidRPr="007B7B40">
              <w:rPr>
                <w:i/>
                <w:iCs/>
                <w:noProof/>
                <w:lang w:eastAsia="tr-TR" w:bidi="ar-SA"/>
              </w:rPr>
              <w:drawing>
                <wp:anchor distT="0" distB="0" distL="114300" distR="114300" simplePos="0" relativeHeight="251662336" behindDoc="0" locked="0" layoutInCell="1" allowOverlap="1">
                  <wp:simplePos x="0" y="0"/>
                  <wp:positionH relativeFrom="column">
                    <wp:posOffset>19454</wp:posOffset>
                  </wp:positionH>
                  <wp:positionV relativeFrom="paragraph">
                    <wp:posOffset>2540</wp:posOffset>
                  </wp:positionV>
                  <wp:extent cx="771352" cy="665018"/>
                  <wp:effectExtent l="19050" t="0" r="0" b="0"/>
                  <wp:wrapNone/>
                  <wp:docPr id="11" name="Resim 4" descr="C:\Users\Svakfi\Desktop\namaz vakitleri\rasatlar\2011_08_26 Yatsı Gozlemi\_MG_011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Svakfi\Desktop\namaz vakitleri\rasatlar\2011_08_26 Yatsı Gozlemi\_MG_0117.JPG"/>
                          <pic:cNvPicPr>
                            <a:picLocks noChangeAspect="1" noChangeArrowheads="1"/>
                          </pic:cNvPicPr>
                        </pic:nvPicPr>
                        <pic:blipFill>
                          <a:blip r:embed="rId9" cstate="print"/>
                          <a:srcRect/>
                          <a:stretch>
                            <a:fillRect/>
                          </a:stretch>
                        </pic:blipFill>
                        <pic:spPr bwMode="auto">
                          <a:xfrm>
                            <a:off x="0" y="0"/>
                            <a:ext cx="773430" cy="666809"/>
                          </a:xfrm>
                          <a:prstGeom prst="rect">
                            <a:avLst/>
                          </a:prstGeom>
                          <a:noFill/>
                          <a:ln w="9525">
                            <a:noFill/>
                            <a:miter lim="800000"/>
                            <a:headEnd/>
                            <a:tailEnd/>
                          </a:ln>
                          <a:effectLst/>
                        </pic:spPr>
                      </pic:pic>
                    </a:graphicData>
                  </a:graphic>
                </wp:anchor>
              </w:drawing>
            </w:r>
          </w:p>
        </w:tc>
        <w:tc>
          <w:tcPr>
            <w:tcW w:w="656" w:type="dxa"/>
            <w:gridSpan w:val="2"/>
          </w:tcPr>
          <w:p w:rsidR="001C4554" w:rsidRPr="007B7B40" w:rsidRDefault="001C4554" w:rsidP="00724E70">
            <w:pPr>
              <w:cnfStyle w:val="100000000000"/>
            </w:pPr>
            <w:r w:rsidRPr="007B7B40">
              <w:rPr>
                <w:i/>
                <w:iCs/>
                <w:noProof/>
                <w:lang w:eastAsia="tr-TR" w:bidi="ar-SA"/>
              </w:rPr>
              <w:drawing>
                <wp:anchor distT="0" distB="0" distL="114300" distR="114300" simplePos="0" relativeHeight="251664384" behindDoc="0" locked="0" layoutInCell="1" allowOverlap="1">
                  <wp:simplePos x="0" y="0"/>
                  <wp:positionH relativeFrom="column">
                    <wp:posOffset>37869</wp:posOffset>
                  </wp:positionH>
                  <wp:positionV relativeFrom="paragraph">
                    <wp:posOffset>21590</wp:posOffset>
                  </wp:positionV>
                  <wp:extent cx="643242" cy="645968"/>
                  <wp:effectExtent l="19050" t="19050" r="23508" b="20782"/>
                  <wp:wrapNone/>
                  <wp:docPr id="12" name="Resim 4" descr="C:\Users\Svakfi\Desktop\rasatlar\2011_08_26 Yatsı Gozlemi\_MG_012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4" descr="C:\Users\Svakfi\Desktop\rasatlar\2011_08_26 Yatsı Gozlemi\_MG_0127.JPG"/>
                          <pic:cNvPicPr>
                            <a:picLocks noChangeAspect="1" noChangeArrowheads="1"/>
                          </pic:cNvPicPr>
                        </pic:nvPicPr>
                        <pic:blipFill>
                          <a:blip r:embed="rId10" cstate="print"/>
                          <a:srcRect/>
                          <a:stretch>
                            <a:fillRect/>
                          </a:stretch>
                        </pic:blipFill>
                        <pic:spPr bwMode="auto">
                          <a:xfrm>
                            <a:off x="0" y="0"/>
                            <a:ext cx="647296" cy="650040"/>
                          </a:xfrm>
                          <a:prstGeom prst="rect">
                            <a:avLst/>
                          </a:prstGeom>
                          <a:ln w="12700" cap="sq">
                            <a:solidFill>
                              <a:srgbClr val="000000"/>
                            </a:solidFill>
                            <a:prstDash val="solid"/>
                            <a:miter lim="800000"/>
                          </a:ln>
                          <a:effectLst/>
                        </pic:spPr>
                      </pic:pic>
                    </a:graphicData>
                  </a:graphic>
                </wp:anchor>
              </w:drawing>
            </w:r>
          </w:p>
        </w:tc>
        <w:tc>
          <w:tcPr>
            <w:tcW w:w="2462" w:type="dxa"/>
            <w:gridSpan w:val="4"/>
          </w:tcPr>
          <w:p w:rsidR="001C4554" w:rsidRPr="007B7B40" w:rsidRDefault="001C4554" w:rsidP="00724E70">
            <w:pPr>
              <w:cnfStyle w:val="100000000000"/>
            </w:pPr>
            <w:r w:rsidRPr="007B7B40">
              <w:rPr>
                <w:i/>
                <w:iCs/>
                <w:noProof/>
                <w:lang w:eastAsia="tr-TR" w:bidi="ar-SA"/>
              </w:rPr>
              <w:drawing>
                <wp:anchor distT="0" distB="0" distL="114300" distR="114300" simplePos="0" relativeHeight="251663360" behindDoc="1" locked="0" layoutInCell="1" allowOverlap="1">
                  <wp:simplePos x="0" y="0"/>
                  <wp:positionH relativeFrom="column">
                    <wp:posOffset>16568</wp:posOffset>
                  </wp:positionH>
                  <wp:positionV relativeFrom="paragraph">
                    <wp:posOffset>21590</wp:posOffset>
                  </wp:positionV>
                  <wp:extent cx="4574597" cy="780184"/>
                  <wp:effectExtent l="19050" t="19050" r="16453" b="19916"/>
                  <wp:wrapNone/>
                  <wp:docPr id="14" name="Resim 17" descr="_DSC0011 Diyanet ims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_DSC0011 Diyanet imsak"/>
                          <pic:cNvPicPr>
                            <a:picLocks noChangeAspect="1" noChangeArrowheads="1"/>
                          </pic:cNvPicPr>
                        </pic:nvPicPr>
                        <pic:blipFill>
                          <a:blip r:embed="rId11" cstate="print"/>
                          <a:srcRect/>
                          <a:stretch>
                            <a:fillRect/>
                          </a:stretch>
                        </pic:blipFill>
                        <pic:spPr bwMode="auto">
                          <a:xfrm>
                            <a:off x="0" y="0"/>
                            <a:ext cx="4574597" cy="780184"/>
                          </a:xfrm>
                          <a:prstGeom prst="rect">
                            <a:avLst/>
                          </a:prstGeom>
                          <a:ln w="12700" cap="sq">
                            <a:solidFill>
                              <a:srgbClr val="000000"/>
                            </a:solidFill>
                            <a:prstDash val="solid"/>
                            <a:miter lim="800000"/>
                          </a:ln>
                          <a:effectLst/>
                        </pic:spPr>
                      </pic:pic>
                    </a:graphicData>
                  </a:graphic>
                </wp:anchor>
              </w:drawing>
            </w:r>
          </w:p>
        </w:tc>
        <w:tc>
          <w:tcPr>
            <w:tcW w:w="933" w:type="dxa"/>
            <w:gridSpan w:val="3"/>
          </w:tcPr>
          <w:p w:rsidR="001C4554" w:rsidRPr="007B7B40" w:rsidRDefault="001C4554" w:rsidP="00724E70">
            <w:pPr>
              <w:cnfStyle w:val="100000000000"/>
            </w:pPr>
            <w:r w:rsidRPr="007B7B40">
              <w:rPr>
                <w:i/>
                <w:iCs/>
                <w:noProof/>
                <w:lang w:eastAsia="tr-TR" w:bidi="ar-SA"/>
              </w:rPr>
              <w:drawing>
                <wp:anchor distT="0" distB="0" distL="114300" distR="114300" simplePos="0" relativeHeight="251660288" behindDoc="0" locked="0" layoutInCell="1" allowOverlap="1">
                  <wp:simplePos x="0" y="0"/>
                  <wp:positionH relativeFrom="column">
                    <wp:posOffset>97328</wp:posOffset>
                  </wp:positionH>
                  <wp:positionV relativeFrom="paragraph">
                    <wp:posOffset>2541</wp:posOffset>
                  </wp:positionV>
                  <wp:extent cx="673677" cy="615142"/>
                  <wp:effectExtent l="19050" t="0" r="0" b="0"/>
                  <wp:wrapNone/>
                  <wp:docPr id="15" name="Resim 3" descr="C:\Users\Svakfi\Desktop\rasatlar\_MG_002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Svakfi\Desktop\rasatlar\_MG_0026.JPG"/>
                          <pic:cNvPicPr>
                            <a:picLocks noChangeAspect="1" noChangeArrowheads="1"/>
                          </pic:cNvPicPr>
                        </pic:nvPicPr>
                        <pic:blipFill>
                          <a:blip r:embed="rId12" cstate="print"/>
                          <a:srcRect b="102"/>
                          <a:stretch>
                            <a:fillRect/>
                          </a:stretch>
                        </pic:blipFill>
                        <pic:spPr bwMode="auto">
                          <a:xfrm>
                            <a:off x="0" y="0"/>
                            <a:ext cx="676506" cy="617725"/>
                          </a:xfrm>
                          <a:prstGeom prst="rect">
                            <a:avLst/>
                          </a:prstGeom>
                          <a:noFill/>
                          <a:ln w="9525">
                            <a:noFill/>
                            <a:miter lim="800000"/>
                            <a:headEnd/>
                            <a:tailEnd/>
                          </a:ln>
                        </pic:spPr>
                      </pic:pic>
                    </a:graphicData>
                  </a:graphic>
                </wp:anchor>
              </w:drawing>
            </w:r>
          </w:p>
        </w:tc>
        <w:tc>
          <w:tcPr>
            <w:tcW w:w="949" w:type="dxa"/>
            <w:gridSpan w:val="2"/>
          </w:tcPr>
          <w:p w:rsidR="003F31B2" w:rsidRDefault="001C4554" w:rsidP="00724E70">
            <w:pPr>
              <w:cnfStyle w:val="100000000000"/>
              <w:rPr>
                <w:b w:val="0"/>
                <w:bCs w:val="0"/>
              </w:rPr>
            </w:pPr>
            <w:r w:rsidRPr="007B7B40">
              <w:rPr>
                <w:i/>
                <w:iCs/>
                <w:noProof/>
                <w:lang w:eastAsia="tr-TR" w:bidi="ar-SA"/>
              </w:rPr>
              <w:drawing>
                <wp:anchor distT="0" distB="0" distL="114300" distR="114300" simplePos="0" relativeHeight="251658240" behindDoc="1" locked="0" layoutInCell="1" allowOverlap="1">
                  <wp:simplePos x="0" y="0"/>
                  <wp:positionH relativeFrom="column">
                    <wp:posOffset>-32847</wp:posOffset>
                  </wp:positionH>
                  <wp:positionV relativeFrom="paragraph">
                    <wp:posOffset>21590</wp:posOffset>
                  </wp:positionV>
                  <wp:extent cx="567806" cy="752186"/>
                  <wp:effectExtent l="38100" t="19050" r="22744" b="9814"/>
                  <wp:wrapNone/>
                  <wp:docPr id="16" name="Resim 2" descr="C:\Users\Svakfi\Desktop\rasatlar\_MG_003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C:\Users\Svakfi\Desktop\rasatlar\_MG_0038.JPG"/>
                          <pic:cNvPicPr>
                            <a:picLocks noChangeAspect="1" noChangeArrowheads="1"/>
                          </pic:cNvPicPr>
                        </pic:nvPicPr>
                        <pic:blipFill>
                          <a:blip r:embed="rId13" cstate="print"/>
                          <a:srcRect/>
                          <a:stretch>
                            <a:fillRect/>
                          </a:stretch>
                        </pic:blipFill>
                        <pic:spPr bwMode="auto">
                          <a:xfrm>
                            <a:off x="0" y="0"/>
                            <a:ext cx="567806" cy="752186"/>
                          </a:xfrm>
                          <a:prstGeom prst="rect">
                            <a:avLst/>
                          </a:prstGeom>
                          <a:ln w="12700" cap="sq">
                            <a:solidFill>
                              <a:srgbClr val="000000"/>
                            </a:solidFill>
                            <a:prstDash val="solid"/>
                            <a:miter lim="800000"/>
                          </a:ln>
                          <a:effectLst/>
                        </pic:spPr>
                      </pic:pic>
                    </a:graphicData>
                  </a:graphic>
                </wp:anchor>
              </w:drawing>
            </w:r>
          </w:p>
          <w:p w:rsidR="003F31B2" w:rsidRDefault="003F31B2" w:rsidP="003F31B2">
            <w:pPr>
              <w:cnfStyle w:val="100000000000"/>
              <w:rPr>
                <w:b w:val="0"/>
                <w:bCs w:val="0"/>
              </w:rPr>
            </w:pPr>
          </w:p>
          <w:p w:rsidR="003F31B2" w:rsidRDefault="003F31B2" w:rsidP="003F31B2">
            <w:pPr>
              <w:cnfStyle w:val="100000000000"/>
              <w:rPr>
                <w:b w:val="0"/>
                <w:bCs w:val="0"/>
              </w:rPr>
            </w:pPr>
          </w:p>
          <w:p w:rsidR="001C4554" w:rsidRPr="003F31B2" w:rsidRDefault="003F31B2" w:rsidP="003F31B2">
            <w:pPr>
              <w:tabs>
                <w:tab w:val="left" w:pos="506"/>
              </w:tabs>
              <w:cnfStyle w:val="100000000000"/>
            </w:pPr>
            <w:r>
              <w:tab/>
            </w:r>
          </w:p>
        </w:tc>
        <w:tc>
          <w:tcPr>
            <w:tcW w:w="932" w:type="dxa"/>
            <w:gridSpan w:val="2"/>
          </w:tcPr>
          <w:p w:rsidR="001C4554" w:rsidRPr="007B7B40" w:rsidRDefault="001C4554" w:rsidP="00724E70">
            <w:pPr>
              <w:cnfStyle w:val="100000000000"/>
            </w:pPr>
            <w:r w:rsidRPr="007B7B40">
              <w:rPr>
                <w:i/>
                <w:iCs/>
                <w:noProof/>
                <w:lang w:eastAsia="tr-TR" w:bidi="ar-SA"/>
              </w:rPr>
              <w:drawing>
                <wp:anchor distT="0" distB="0" distL="114300" distR="114300" simplePos="0" relativeHeight="251659264" behindDoc="0" locked="0" layoutInCell="1" allowOverlap="1">
                  <wp:simplePos x="0" y="0"/>
                  <wp:positionH relativeFrom="column">
                    <wp:posOffset>-66964</wp:posOffset>
                  </wp:positionH>
                  <wp:positionV relativeFrom="paragraph">
                    <wp:posOffset>2541</wp:posOffset>
                  </wp:positionV>
                  <wp:extent cx="590550" cy="615142"/>
                  <wp:effectExtent l="19050" t="0" r="0" b="0"/>
                  <wp:wrapNone/>
                  <wp:docPr id="17" name="Resim 5" descr="C:\Users\Svakfi\Desktop\namaz vakitleri\rasatlar\_MG_009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Svakfi\Desktop\namaz vakitleri\rasatlar\_MG_0097.JPG"/>
                          <pic:cNvPicPr>
                            <a:picLocks noChangeAspect="1" noChangeArrowheads="1"/>
                          </pic:cNvPicPr>
                        </pic:nvPicPr>
                        <pic:blipFill>
                          <a:blip r:embed="rId14" cstate="print"/>
                          <a:srcRect/>
                          <a:stretch>
                            <a:fillRect/>
                          </a:stretch>
                        </pic:blipFill>
                        <pic:spPr bwMode="auto">
                          <a:xfrm>
                            <a:off x="0" y="0"/>
                            <a:ext cx="593032" cy="617728"/>
                          </a:xfrm>
                          <a:prstGeom prst="rect">
                            <a:avLst/>
                          </a:prstGeom>
                          <a:noFill/>
                          <a:ln w="9525">
                            <a:noFill/>
                            <a:miter lim="800000"/>
                            <a:headEnd/>
                            <a:tailEnd/>
                          </a:ln>
                          <a:effectLst/>
                        </pic:spPr>
                      </pic:pic>
                    </a:graphicData>
                  </a:graphic>
                </wp:anchor>
              </w:drawing>
            </w:r>
          </w:p>
        </w:tc>
      </w:tr>
      <w:tr w:rsidR="001C4554" w:rsidRPr="001C4554" w:rsidTr="003F31B2">
        <w:trPr>
          <w:cnfStyle w:val="000000100000"/>
          <w:trHeight w:val="515"/>
        </w:trPr>
        <w:tc>
          <w:tcPr>
            <w:cnfStyle w:val="001000000000"/>
            <w:tcW w:w="952" w:type="dxa"/>
            <w:gridSpan w:val="2"/>
            <w:tcBorders>
              <w:bottom w:val="single" w:sz="4" w:space="0" w:color="auto"/>
            </w:tcBorders>
          </w:tcPr>
          <w:p w:rsidR="001C4554" w:rsidRPr="001C4554" w:rsidRDefault="001C4554" w:rsidP="00724E70">
            <w:pPr>
              <w:pStyle w:val="BodyText"/>
              <w:keepNext/>
              <w:tabs>
                <w:tab w:val="right" w:leader="dot" w:pos="9214"/>
              </w:tabs>
              <w:spacing w:before="120" w:after="120" w:line="276" w:lineRule="auto"/>
              <w:jc w:val="center"/>
              <w:rPr>
                <w:rFonts w:asciiTheme="minorHAnsi" w:hAnsiTheme="minorHAnsi"/>
                <w:b w:val="0"/>
                <w:bCs w:val="0"/>
                <w:i/>
                <w:iCs/>
                <w:sz w:val="22"/>
                <w:szCs w:val="22"/>
              </w:rPr>
            </w:pPr>
            <w:r w:rsidRPr="001C4554">
              <w:rPr>
                <w:rFonts w:asciiTheme="minorHAnsi" w:hAnsiTheme="minorHAnsi"/>
                <w:b w:val="0"/>
                <w:bCs w:val="0"/>
                <w:i/>
                <w:iCs/>
                <w:sz w:val="22"/>
                <w:szCs w:val="22"/>
              </w:rPr>
              <w:t>Akşam</w:t>
            </w:r>
          </w:p>
        </w:tc>
        <w:tc>
          <w:tcPr>
            <w:tcW w:w="952" w:type="dxa"/>
            <w:gridSpan w:val="2"/>
            <w:tcBorders>
              <w:bottom w:val="single" w:sz="4" w:space="0" w:color="auto"/>
            </w:tcBorders>
          </w:tcPr>
          <w:p w:rsidR="001C4554" w:rsidRPr="001C4554" w:rsidRDefault="001C4554" w:rsidP="00724E70">
            <w:pPr>
              <w:pStyle w:val="BodyText"/>
              <w:keepNext/>
              <w:tabs>
                <w:tab w:val="right" w:leader="dot" w:pos="9214"/>
              </w:tabs>
              <w:spacing w:before="120" w:after="120" w:line="276" w:lineRule="auto"/>
              <w:jc w:val="center"/>
              <w:cnfStyle w:val="000000100000"/>
              <w:rPr>
                <w:rFonts w:asciiTheme="minorHAnsi" w:hAnsiTheme="minorHAnsi"/>
                <w:i/>
                <w:iCs/>
                <w:sz w:val="22"/>
                <w:szCs w:val="22"/>
              </w:rPr>
            </w:pPr>
            <w:r w:rsidRPr="001C4554">
              <w:rPr>
                <w:rFonts w:asciiTheme="minorHAnsi" w:hAnsiTheme="minorHAnsi"/>
                <w:i/>
                <w:iCs/>
                <w:sz w:val="22"/>
                <w:szCs w:val="22"/>
              </w:rPr>
              <w:t>Akşam</w:t>
            </w:r>
          </w:p>
        </w:tc>
        <w:tc>
          <w:tcPr>
            <w:tcW w:w="794" w:type="dxa"/>
            <w:gridSpan w:val="2"/>
            <w:tcBorders>
              <w:bottom w:val="single" w:sz="4" w:space="0" w:color="auto"/>
            </w:tcBorders>
          </w:tcPr>
          <w:p w:rsidR="001C4554" w:rsidRPr="001C4554" w:rsidRDefault="001C4554" w:rsidP="00724E70">
            <w:pPr>
              <w:pStyle w:val="BodyText"/>
              <w:keepNext/>
              <w:tabs>
                <w:tab w:val="right" w:leader="dot" w:pos="9214"/>
              </w:tabs>
              <w:spacing w:before="120" w:after="120" w:line="276" w:lineRule="auto"/>
              <w:jc w:val="center"/>
              <w:cnfStyle w:val="000000100000"/>
              <w:rPr>
                <w:rFonts w:asciiTheme="minorHAnsi" w:hAnsiTheme="minorHAnsi"/>
                <w:i/>
                <w:iCs/>
                <w:sz w:val="22"/>
                <w:szCs w:val="22"/>
              </w:rPr>
            </w:pPr>
            <w:r w:rsidRPr="001C4554">
              <w:rPr>
                <w:rFonts w:asciiTheme="minorHAnsi" w:hAnsiTheme="minorHAnsi"/>
                <w:i/>
                <w:iCs/>
                <w:sz w:val="22"/>
                <w:szCs w:val="22"/>
              </w:rPr>
              <w:t>Yatsı</w:t>
            </w:r>
          </w:p>
        </w:tc>
        <w:tc>
          <w:tcPr>
            <w:tcW w:w="236" w:type="dxa"/>
            <w:tcBorders>
              <w:bottom w:val="single" w:sz="4" w:space="0" w:color="auto"/>
              <w:right w:val="single" w:sz="4" w:space="0" w:color="auto"/>
            </w:tcBorders>
          </w:tcPr>
          <w:p w:rsidR="001C4554" w:rsidRPr="001C4554" w:rsidRDefault="001C4554" w:rsidP="00724E70">
            <w:pPr>
              <w:pStyle w:val="BodyText"/>
              <w:keepNext/>
              <w:tabs>
                <w:tab w:val="right" w:leader="dot" w:pos="9214"/>
              </w:tabs>
              <w:spacing w:before="120" w:after="120" w:line="276" w:lineRule="auto"/>
              <w:jc w:val="center"/>
              <w:cnfStyle w:val="000000100000"/>
              <w:rPr>
                <w:rFonts w:asciiTheme="minorHAnsi" w:hAnsiTheme="minorHAnsi"/>
                <w:i/>
                <w:iCs/>
                <w:sz w:val="22"/>
                <w:szCs w:val="22"/>
              </w:rPr>
            </w:pPr>
          </w:p>
        </w:tc>
        <w:tc>
          <w:tcPr>
            <w:tcW w:w="1700" w:type="dxa"/>
            <w:tcBorders>
              <w:left w:val="single" w:sz="4" w:space="0" w:color="auto"/>
              <w:bottom w:val="single" w:sz="4" w:space="0" w:color="auto"/>
            </w:tcBorders>
          </w:tcPr>
          <w:p w:rsidR="001C4554" w:rsidRPr="001C4554" w:rsidRDefault="001C4554" w:rsidP="00724E70">
            <w:pPr>
              <w:pStyle w:val="BodyText"/>
              <w:keepNext/>
              <w:tabs>
                <w:tab w:val="left" w:pos="2366"/>
                <w:tab w:val="right" w:leader="dot" w:pos="9214"/>
              </w:tabs>
              <w:spacing w:before="120" w:after="120"/>
              <w:jc w:val="center"/>
              <w:cnfStyle w:val="000000100000"/>
              <w:rPr>
                <w:rFonts w:asciiTheme="minorHAnsi" w:hAnsiTheme="minorHAnsi"/>
                <w:i/>
                <w:iCs/>
                <w:sz w:val="22"/>
                <w:szCs w:val="22"/>
              </w:rPr>
            </w:pPr>
            <w:r w:rsidRPr="001C4554">
              <w:rPr>
                <w:rFonts w:asciiTheme="minorHAnsi" w:hAnsiTheme="minorHAnsi"/>
                <w:i/>
                <w:iCs/>
                <w:sz w:val="22"/>
                <w:szCs w:val="22"/>
              </w:rPr>
              <w:t>Gecenin Ortası</w:t>
            </w:r>
          </w:p>
        </w:tc>
        <w:tc>
          <w:tcPr>
            <w:tcW w:w="855" w:type="dxa"/>
            <w:gridSpan w:val="3"/>
            <w:tcBorders>
              <w:bottom w:val="single" w:sz="4" w:space="0" w:color="auto"/>
            </w:tcBorders>
          </w:tcPr>
          <w:p w:rsidR="001C4554" w:rsidRPr="001C4554" w:rsidRDefault="001C4554" w:rsidP="00724E70">
            <w:pPr>
              <w:pStyle w:val="BodyText"/>
              <w:keepNext/>
              <w:tabs>
                <w:tab w:val="right" w:leader="dot" w:pos="9214"/>
              </w:tabs>
              <w:spacing w:before="120" w:after="120" w:line="276" w:lineRule="auto"/>
              <w:jc w:val="center"/>
              <w:cnfStyle w:val="000000100000"/>
              <w:rPr>
                <w:rFonts w:asciiTheme="minorHAnsi" w:hAnsiTheme="minorHAnsi"/>
                <w:i/>
                <w:iCs/>
                <w:sz w:val="22"/>
                <w:szCs w:val="22"/>
              </w:rPr>
            </w:pPr>
            <w:r>
              <w:rPr>
                <w:rFonts w:asciiTheme="minorHAnsi" w:hAnsiTheme="minorHAnsi"/>
                <w:i/>
                <w:iCs/>
                <w:sz w:val="22"/>
                <w:szCs w:val="22"/>
              </w:rPr>
              <w:t xml:space="preserve"> </w:t>
            </w:r>
          </w:p>
        </w:tc>
        <w:tc>
          <w:tcPr>
            <w:tcW w:w="907" w:type="dxa"/>
            <w:gridSpan w:val="2"/>
            <w:tcBorders>
              <w:bottom w:val="single" w:sz="4" w:space="0" w:color="auto"/>
            </w:tcBorders>
          </w:tcPr>
          <w:p w:rsidR="001C4554" w:rsidRPr="001C4554" w:rsidRDefault="001C4554" w:rsidP="00724E70">
            <w:pPr>
              <w:pStyle w:val="BodyText"/>
              <w:keepNext/>
              <w:tabs>
                <w:tab w:val="right" w:leader="dot" w:pos="9214"/>
              </w:tabs>
              <w:spacing w:before="120" w:after="120" w:line="276" w:lineRule="auto"/>
              <w:jc w:val="center"/>
              <w:cnfStyle w:val="000000100000"/>
              <w:rPr>
                <w:rFonts w:asciiTheme="minorHAnsi" w:hAnsiTheme="minorHAnsi"/>
                <w:i/>
                <w:iCs/>
                <w:sz w:val="22"/>
                <w:szCs w:val="22"/>
              </w:rPr>
            </w:pPr>
            <w:r w:rsidRPr="001C4554">
              <w:rPr>
                <w:rFonts w:asciiTheme="minorHAnsi" w:hAnsiTheme="minorHAnsi"/>
                <w:i/>
                <w:iCs/>
                <w:sz w:val="22"/>
                <w:szCs w:val="22"/>
              </w:rPr>
              <w:t>Seher</w:t>
            </w:r>
            <w:r>
              <w:rPr>
                <w:rFonts w:asciiTheme="minorHAnsi" w:hAnsiTheme="minorHAnsi"/>
                <w:i/>
                <w:iCs/>
                <w:sz w:val="22"/>
                <w:szCs w:val="22"/>
              </w:rPr>
              <w:t xml:space="preserve">              </w:t>
            </w:r>
          </w:p>
        </w:tc>
        <w:tc>
          <w:tcPr>
            <w:tcW w:w="1785" w:type="dxa"/>
            <w:gridSpan w:val="5"/>
            <w:tcBorders>
              <w:bottom w:val="single" w:sz="4" w:space="0" w:color="auto"/>
            </w:tcBorders>
          </w:tcPr>
          <w:p w:rsidR="001C4554" w:rsidRPr="001C4554" w:rsidRDefault="001C4554" w:rsidP="00724E70">
            <w:pPr>
              <w:pStyle w:val="BodyText"/>
              <w:keepNext/>
              <w:tabs>
                <w:tab w:val="right" w:leader="dot" w:pos="9214"/>
              </w:tabs>
              <w:spacing w:before="120" w:after="120" w:line="276" w:lineRule="auto"/>
              <w:cnfStyle w:val="000000100000"/>
              <w:rPr>
                <w:rFonts w:asciiTheme="minorHAnsi" w:hAnsiTheme="minorHAnsi"/>
                <w:i/>
                <w:iCs/>
                <w:sz w:val="22"/>
                <w:szCs w:val="22"/>
              </w:rPr>
            </w:pPr>
            <w:r w:rsidRPr="001C4554">
              <w:rPr>
                <w:rFonts w:asciiTheme="minorHAnsi" w:hAnsiTheme="minorHAnsi"/>
                <w:i/>
                <w:iCs/>
                <w:sz w:val="22"/>
                <w:szCs w:val="22"/>
              </w:rPr>
              <w:t>Sabah</w:t>
            </w:r>
            <w:r>
              <w:rPr>
                <w:rFonts w:asciiTheme="minorHAnsi" w:hAnsiTheme="minorHAnsi"/>
                <w:i/>
                <w:iCs/>
                <w:sz w:val="22"/>
                <w:szCs w:val="22"/>
              </w:rPr>
              <w:t xml:space="preserve">      </w:t>
            </w:r>
            <w:r w:rsidRPr="001C4554">
              <w:rPr>
                <w:rFonts w:asciiTheme="minorHAnsi" w:hAnsiTheme="minorHAnsi"/>
                <w:i/>
                <w:iCs/>
                <w:sz w:val="22"/>
                <w:szCs w:val="22"/>
              </w:rPr>
              <w:t>Sabah</w:t>
            </w:r>
          </w:p>
        </w:tc>
      </w:tr>
      <w:tr w:rsidR="003F31B2" w:rsidRPr="00DA7EF0" w:rsidTr="003F31B2">
        <w:trPr>
          <w:gridAfter w:val="1"/>
          <w:wAfter w:w="352" w:type="dxa"/>
          <w:trHeight w:val="183"/>
        </w:trPr>
        <w:tc>
          <w:tcPr>
            <w:cnfStyle w:val="001000000000"/>
            <w:tcW w:w="2518" w:type="dxa"/>
            <w:gridSpan w:val="5"/>
            <w:tcBorders>
              <w:left w:val="single" w:sz="4" w:space="0" w:color="auto"/>
              <w:right w:val="single" w:sz="4" w:space="0" w:color="auto"/>
            </w:tcBorders>
          </w:tcPr>
          <w:p w:rsidR="003F31B2" w:rsidRPr="003F31B2" w:rsidRDefault="003F31B2" w:rsidP="003F31B2">
            <w:pPr>
              <w:pStyle w:val="BodyText"/>
              <w:keepNext/>
              <w:tabs>
                <w:tab w:val="right" w:leader="dot" w:pos="9214"/>
              </w:tabs>
              <w:spacing w:before="120" w:after="120"/>
              <w:rPr>
                <w:rFonts w:asciiTheme="minorHAnsi" w:hAnsiTheme="minorHAnsi"/>
                <w:b w:val="0"/>
                <w:bCs w:val="0"/>
                <w:i/>
                <w:iCs/>
                <w:sz w:val="22"/>
                <w:szCs w:val="22"/>
              </w:rPr>
            </w:pPr>
            <w:r w:rsidRPr="003F31B2">
              <w:rPr>
                <w:rFonts w:asciiTheme="minorHAnsi" w:hAnsiTheme="minorHAnsi"/>
                <w:b w:val="0"/>
                <w:bCs w:val="0"/>
                <w:i/>
                <w:iCs/>
                <w:sz w:val="20"/>
                <w:szCs w:val="20"/>
              </w:rPr>
              <w:t>Gecenin</w:t>
            </w:r>
            <w:r>
              <w:rPr>
                <w:rFonts w:asciiTheme="minorHAnsi" w:hAnsiTheme="minorHAnsi"/>
                <w:b w:val="0"/>
                <w:bCs w:val="0"/>
                <w:i/>
                <w:iCs/>
                <w:sz w:val="20"/>
                <w:szCs w:val="20"/>
              </w:rPr>
              <w:t xml:space="preserve"> </w:t>
            </w:r>
            <w:r w:rsidRPr="003F31B2">
              <w:rPr>
                <w:rFonts w:asciiTheme="minorHAnsi" w:hAnsiTheme="minorHAnsi"/>
                <w:b w:val="0"/>
                <w:bCs w:val="0"/>
                <w:i/>
                <w:iCs/>
                <w:sz w:val="20"/>
                <w:szCs w:val="20"/>
              </w:rPr>
              <w:t>birinci</w:t>
            </w:r>
            <w:r>
              <w:rPr>
                <w:rFonts w:asciiTheme="minorHAnsi" w:hAnsiTheme="minorHAnsi"/>
                <w:b w:val="0"/>
                <w:bCs w:val="0"/>
                <w:i/>
                <w:iCs/>
                <w:sz w:val="20"/>
                <w:szCs w:val="20"/>
              </w:rPr>
              <w:t xml:space="preserve"> </w:t>
            </w:r>
            <w:r w:rsidRPr="003F31B2">
              <w:rPr>
                <w:rFonts w:asciiTheme="minorHAnsi" w:hAnsiTheme="minorHAnsi"/>
                <w:b w:val="0"/>
                <w:bCs w:val="0"/>
                <w:i/>
                <w:iCs/>
                <w:sz w:val="20"/>
                <w:szCs w:val="20"/>
              </w:rPr>
              <w:t>bölümü</w:t>
            </w:r>
          </w:p>
        </w:tc>
        <w:tc>
          <w:tcPr>
            <w:tcW w:w="2619" w:type="dxa"/>
            <w:gridSpan w:val="5"/>
            <w:tcBorders>
              <w:left w:val="single" w:sz="4" w:space="0" w:color="auto"/>
              <w:right w:val="single" w:sz="4" w:space="0" w:color="auto"/>
            </w:tcBorders>
          </w:tcPr>
          <w:p w:rsidR="003F31B2" w:rsidRPr="007B7B40" w:rsidRDefault="003F31B2" w:rsidP="00724E70">
            <w:pPr>
              <w:pStyle w:val="BodyText"/>
              <w:keepNext/>
              <w:tabs>
                <w:tab w:val="right" w:leader="dot" w:pos="9214"/>
              </w:tabs>
              <w:spacing w:before="120" w:after="120"/>
              <w:cnfStyle w:val="000000000000"/>
              <w:rPr>
                <w:rFonts w:asciiTheme="minorHAnsi" w:hAnsiTheme="minorHAnsi"/>
                <w:i/>
                <w:iCs/>
                <w:sz w:val="22"/>
                <w:szCs w:val="22"/>
              </w:rPr>
            </w:pPr>
            <w:r w:rsidRPr="007B7B40">
              <w:rPr>
                <w:rFonts w:asciiTheme="minorHAnsi" w:hAnsiTheme="minorHAnsi"/>
                <w:i/>
                <w:iCs/>
                <w:sz w:val="22"/>
                <w:szCs w:val="22"/>
              </w:rPr>
              <w:t xml:space="preserve">Gecenin ikinci </w:t>
            </w:r>
            <w:r>
              <w:rPr>
                <w:rFonts w:asciiTheme="minorHAnsi" w:hAnsiTheme="minorHAnsi"/>
                <w:i/>
                <w:iCs/>
                <w:sz w:val="22"/>
                <w:szCs w:val="22"/>
              </w:rPr>
              <w:t>b</w:t>
            </w:r>
            <w:r w:rsidRPr="007B7B40">
              <w:rPr>
                <w:rFonts w:asciiTheme="minorHAnsi" w:hAnsiTheme="minorHAnsi"/>
                <w:i/>
                <w:iCs/>
                <w:sz w:val="22"/>
                <w:szCs w:val="22"/>
              </w:rPr>
              <w:t>ölümü</w:t>
            </w:r>
          </w:p>
        </w:tc>
        <w:tc>
          <w:tcPr>
            <w:tcW w:w="2421" w:type="dxa"/>
            <w:gridSpan w:val="5"/>
            <w:tcBorders>
              <w:left w:val="single" w:sz="4" w:space="0" w:color="auto"/>
            </w:tcBorders>
          </w:tcPr>
          <w:p w:rsidR="003F31B2" w:rsidRPr="007B7B40" w:rsidRDefault="003F31B2" w:rsidP="00724E70">
            <w:pPr>
              <w:pStyle w:val="BodyText"/>
              <w:keepNext/>
              <w:tabs>
                <w:tab w:val="right" w:leader="dot" w:pos="9214"/>
              </w:tabs>
              <w:spacing w:before="120" w:after="120"/>
              <w:cnfStyle w:val="000000000000"/>
              <w:rPr>
                <w:rFonts w:asciiTheme="minorHAnsi" w:hAnsiTheme="minorHAnsi"/>
                <w:i/>
                <w:iCs/>
                <w:sz w:val="22"/>
                <w:szCs w:val="22"/>
              </w:rPr>
            </w:pPr>
            <w:r w:rsidRPr="007B7B40">
              <w:rPr>
                <w:rFonts w:asciiTheme="minorHAnsi" w:hAnsiTheme="minorHAnsi"/>
                <w:i/>
                <w:iCs/>
                <w:sz w:val="20"/>
                <w:szCs w:val="20"/>
              </w:rPr>
              <w:t xml:space="preserve">Gecenin </w:t>
            </w:r>
            <w:r w:rsidRPr="007B7B40">
              <w:rPr>
                <w:rFonts w:asciiTheme="minorHAnsi" w:hAnsiTheme="minorHAnsi"/>
                <w:i/>
                <w:iCs/>
                <w:sz w:val="22"/>
                <w:szCs w:val="22"/>
              </w:rPr>
              <w:t>üçüncü bölümü</w:t>
            </w:r>
          </w:p>
        </w:tc>
        <w:tc>
          <w:tcPr>
            <w:tcW w:w="271" w:type="dxa"/>
            <w:gridSpan w:val="2"/>
            <w:tcBorders>
              <w:top w:val="single" w:sz="4" w:space="0" w:color="auto"/>
              <w:bottom w:val="single" w:sz="4" w:space="0" w:color="auto"/>
              <w:right w:val="single" w:sz="4" w:space="0" w:color="auto"/>
            </w:tcBorders>
            <w:shd w:val="clear" w:color="auto" w:fill="auto"/>
          </w:tcPr>
          <w:p w:rsidR="003F31B2" w:rsidRPr="00DA7EF0" w:rsidRDefault="003F31B2">
            <w:pPr>
              <w:cnfStyle w:val="000000000000"/>
              <w:rPr>
                <w:rFonts w:ascii="Times New Roman" w:eastAsia="Times New Roman" w:hAnsi="Times New Roman" w:cs="Times New Roman"/>
                <w:sz w:val="24"/>
                <w:szCs w:val="24"/>
                <w:lang w:eastAsia="tr-TR"/>
              </w:rPr>
            </w:pPr>
          </w:p>
        </w:tc>
      </w:tr>
    </w:tbl>
    <w:p w:rsidR="001C4554" w:rsidRPr="001C4554" w:rsidRDefault="001C4554" w:rsidP="001C4554"/>
    <w:p w:rsidR="0049619E" w:rsidRDefault="0049619E" w:rsidP="007365A7">
      <w:pPr>
        <w:pStyle w:val="Heading5"/>
        <w:numPr>
          <w:ilvl w:val="0"/>
          <w:numId w:val="9"/>
        </w:numPr>
      </w:pPr>
      <w:bookmarkStart w:id="3" w:name="_Akşamın_Alacakaranlığı"/>
      <w:bookmarkEnd w:id="3"/>
      <w:r>
        <w:t>Akşamın Alacakaranlığı</w:t>
      </w:r>
    </w:p>
    <w:p w:rsidR="00400F4B" w:rsidRPr="00400F4B" w:rsidRDefault="00400F4B" w:rsidP="00400F4B">
      <w:pPr>
        <w:pStyle w:val="ListParagraph"/>
        <w:tabs>
          <w:tab w:val="right" w:leader="dot" w:pos="9214"/>
        </w:tabs>
        <w:spacing w:before="120" w:after="120"/>
        <w:ind w:left="0"/>
        <w:jc w:val="both"/>
        <w:rPr>
          <w:rFonts w:cs="Traditional Arabic"/>
        </w:rPr>
      </w:pPr>
      <w:r w:rsidRPr="00400F4B">
        <w:t>Akşamın alacakaranlığı Güneşin batmasıyla başlar ve bütün yıldızların ortaya çıkmasına yani Güneşin, ufkun 18</w:t>
      </w:r>
      <w:r w:rsidRPr="00400F4B">
        <w:sym w:font="Symbol" w:char="F0B0"/>
      </w:r>
      <w:r w:rsidRPr="00400F4B">
        <w:t xml:space="preserve"> altına inmesine kadar devam eder. Hava iyice kararmadan net bir yıldız gözlemi yapılamadığı için uzay bilimciler bu alacakaranlığa astronomik tan adını verirler. Akşam ve yatsı namazları bu vakitte kılınır. </w:t>
      </w:r>
    </w:p>
    <w:p w:rsidR="00C37090" w:rsidRDefault="00C37090" w:rsidP="00C37090">
      <w:pPr>
        <w:pStyle w:val="Heading5"/>
        <w:numPr>
          <w:ilvl w:val="0"/>
          <w:numId w:val="1"/>
        </w:numPr>
        <w:spacing w:after="120"/>
      </w:pPr>
      <w:bookmarkStart w:id="4" w:name="_Akşam_namazı_vakti"/>
      <w:bookmarkEnd w:id="4"/>
      <w:r w:rsidRPr="008125E0">
        <w:t>Akşam namazı</w:t>
      </w:r>
      <w:r>
        <w:t xml:space="preserve"> vakti</w:t>
      </w:r>
    </w:p>
    <w:p w:rsidR="00C37090" w:rsidRPr="008125E0" w:rsidRDefault="00C37090" w:rsidP="00C37090">
      <w:pPr>
        <w:spacing w:before="200" w:after="120"/>
        <w:jc w:val="both"/>
        <w:rPr>
          <w:rFonts w:cs="Traditional Arabic"/>
        </w:rPr>
      </w:pPr>
      <w:r>
        <w:rPr>
          <w:rFonts w:cs="Traditional Arabic"/>
        </w:rPr>
        <w:t>Güneş batınca akşam namazı olur. Bu vakitte</w:t>
      </w:r>
      <w:r w:rsidRPr="008125E0">
        <w:rPr>
          <w:rFonts w:cs="Traditional Arabic"/>
        </w:rPr>
        <w:t xml:space="preserve"> Güneşten gelen kızıl ve </w:t>
      </w:r>
      <w:r>
        <w:rPr>
          <w:rFonts w:cs="Traditional Arabic"/>
        </w:rPr>
        <w:t>beyaz ışıklarla gecenin karanlığı</w:t>
      </w:r>
      <w:r w:rsidRPr="008125E0">
        <w:rPr>
          <w:rFonts w:cs="Traditional Arabic"/>
        </w:rPr>
        <w:t xml:space="preserve"> karışır. Daha sonra bu ışıklar küm</w:t>
      </w:r>
      <w:r>
        <w:rPr>
          <w:rFonts w:cs="Traditional Arabic"/>
        </w:rPr>
        <w:t>eleşerek enine uzayan kızıl ve</w:t>
      </w:r>
      <w:r w:rsidRPr="008125E0">
        <w:rPr>
          <w:rFonts w:cs="Traditional Arabic"/>
        </w:rPr>
        <w:t xml:space="preserve"> beyaz ışık kuşakları oluşturur</w:t>
      </w:r>
      <w:r>
        <w:rPr>
          <w:rFonts w:cs="Traditional Arabic"/>
        </w:rPr>
        <w:t>; beyaz kuşak üstte, kızılı</w:t>
      </w:r>
      <w:r w:rsidRPr="008125E0">
        <w:rPr>
          <w:rFonts w:cs="Traditional Arabic"/>
        </w:rPr>
        <w:t xml:space="preserve"> </w:t>
      </w:r>
      <w:r>
        <w:rPr>
          <w:rFonts w:cs="Traditional Arabic"/>
        </w:rPr>
        <w:t>onun altında yer alı</w:t>
      </w:r>
      <w:r w:rsidRPr="008125E0">
        <w:rPr>
          <w:rFonts w:cs="Traditional Arabic"/>
        </w:rPr>
        <w:t>r. En altta siyah bir kuşak oluşunca akşam na</w:t>
      </w:r>
      <w:r>
        <w:rPr>
          <w:rFonts w:cs="Traditional Arabic"/>
        </w:rPr>
        <w:t>mazı</w:t>
      </w:r>
      <w:r w:rsidRPr="008125E0">
        <w:rPr>
          <w:rFonts w:cs="Traditional Arabic"/>
        </w:rPr>
        <w:t xml:space="preserve"> </w:t>
      </w:r>
      <w:r>
        <w:rPr>
          <w:rFonts w:cs="Traditional Arabic"/>
        </w:rPr>
        <w:t>vaktinin sonuna gelinmiş olur</w:t>
      </w:r>
      <w:r w:rsidRPr="008125E0">
        <w:rPr>
          <w:rFonts w:cs="Traditional Arabic"/>
        </w:rPr>
        <w:t xml:space="preserve">.  </w:t>
      </w:r>
    </w:p>
    <w:p w:rsidR="00C37090" w:rsidRPr="008125E0" w:rsidRDefault="00C37090" w:rsidP="00C37090">
      <w:pPr>
        <w:rPr>
          <w:lang w:val="de-DE"/>
        </w:rPr>
      </w:pPr>
      <w:r w:rsidRPr="00F800F1">
        <w:rPr>
          <w:lang w:val="de-DE"/>
        </w:rPr>
        <w:t>Rafi b. Hadîc dedi ki, “Allah’ın Elçisi sallallahu aleyhi ve sellemle akşam namazını kılar da birimiz ayrılırsa okunun düştüğü yeri kesin olarak görebilirdi</w:t>
      </w:r>
      <w:r w:rsidRPr="00F54B90">
        <w:rPr>
          <w:rStyle w:val="FootnoteReference"/>
          <w:rFonts w:cs="Traditional Arabic"/>
          <w:position w:val="2"/>
          <w:sz w:val="16"/>
        </w:rPr>
        <w:footnoteReference w:id="7"/>
      </w:r>
      <w:r w:rsidRPr="008125E0">
        <w:rPr>
          <w:lang w:val="de-DE"/>
        </w:rPr>
        <w:t>.</w:t>
      </w:r>
    </w:p>
    <w:p w:rsidR="00C37090" w:rsidRPr="00F146E2" w:rsidRDefault="00C37090" w:rsidP="00C37090">
      <w:r w:rsidRPr="008125E0">
        <w:rPr>
          <w:lang w:val="de-DE"/>
        </w:rPr>
        <w:t>Acele edin de akşam namazını yıldız doğmadan kılın</w:t>
      </w:r>
      <w:r w:rsidRPr="00F54B90">
        <w:rPr>
          <w:rStyle w:val="FootnoteReference"/>
          <w:rFonts w:cs="Traditional Arabic"/>
          <w:position w:val="2"/>
          <w:sz w:val="16"/>
        </w:rPr>
        <w:footnoteReference w:id="8"/>
      </w:r>
      <w:r w:rsidRPr="00F146E2">
        <w:t xml:space="preserve">. </w:t>
      </w:r>
    </w:p>
    <w:p w:rsidR="00C37090" w:rsidRDefault="00C37090" w:rsidP="00C37090">
      <w:pPr>
        <w:pStyle w:val="Heading5"/>
        <w:numPr>
          <w:ilvl w:val="0"/>
          <w:numId w:val="1"/>
        </w:numPr>
        <w:spacing w:after="120"/>
        <w:rPr>
          <w:lang w:val="de-DE"/>
        </w:rPr>
      </w:pPr>
      <w:bookmarkStart w:id="5" w:name="_Yatsı_namazı_vakti"/>
      <w:bookmarkEnd w:id="5"/>
      <w:r>
        <w:rPr>
          <w:lang w:val="de-DE"/>
        </w:rPr>
        <w:lastRenderedPageBreak/>
        <w:t>Yatsı namazı</w:t>
      </w:r>
      <w:r w:rsidR="00400F4B">
        <w:rPr>
          <w:lang w:val="de-DE"/>
        </w:rPr>
        <w:t>nın ilk</w:t>
      </w:r>
      <w:r>
        <w:rPr>
          <w:lang w:val="de-DE"/>
        </w:rPr>
        <w:t xml:space="preserve"> vakti</w:t>
      </w:r>
    </w:p>
    <w:p w:rsidR="00C37090" w:rsidRPr="00DE4EE6" w:rsidRDefault="00C37090" w:rsidP="00C37090">
      <w:pPr>
        <w:tabs>
          <w:tab w:val="right" w:leader="dot" w:pos="9214"/>
        </w:tabs>
        <w:spacing w:before="200" w:after="120"/>
        <w:jc w:val="both"/>
        <w:rPr>
          <w:rFonts w:asciiTheme="minorBidi" w:hAnsiTheme="minorBidi"/>
          <w:lang w:val="de-DE"/>
        </w:rPr>
      </w:pPr>
      <w:r w:rsidRPr="00DE4EE6">
        <w:rPr>
          <w:rFonts w:asciiTheme="minorBidi" w:hAnsiTheme="minorBidi"/>
          <w:lang w:val="de-DE"/>
        </w:rPr>
        <w:t xml:space="preserve">Batı ufkundaki kızıl ve beyaz ışık kuşakları birbirine karışmaya başladı mı yatsı vakti girer. Bu sırada Güneş ufkun </w:t>
      </w:r>
      <w:r w:rsidR="008D20D3">
        <w:rPr>
          <w:rFonts w:asciiTheme="minorBidi" w:hAnsiTheme="minorBidi"/>
          <w:lang w:val="de-DE"/>
        </w:rPr>
        <w:t>9</w:t>
      </w:r>
      <w:r w:rsidRPr="00DE4EE6">
        <w:rPr>
          <w:rFonts w:asciiTheme="minorBidi" w:hAnsiTheme="minorBidi"/>
        </w:rPr>
        <w:sym w:font="Symbol" w:char="F0B0"/>
      </w:r>
      <w:r w:rsidRPr="00DE4EE6">
        <w:rPr>
          <w:rFonts w:asciiTheme="minorBidi" w:hAnsiTheme="minorBidi"/>
          <w:lang w:val="de-DE"/>
        </w:rPr>
        <w:t xml:space="preserve"> altına inmiş, karanlık artmış, yıldızlar kümeleşmeye başlamıştır. Nebi sallallahu aleyhi ve sellem şöyle demiştir: “Ümmetim, yıldızlar kümeleşmeden akşam namazını kılarlarsa fıtrat üzere olmaya devam ederler</w:t>
      </w:r>
      <w:r w:rsidRPr="00F54B90">
        <w:rPr>
          <w:rStyle w:val="FootnoteReference"/>
          <w:rFonts w:asciiTheme="minorBidi" w:hAnsiTheme="minorBidi"/>
          <w:position w:val="2"/>
          <w:sz w:val="16"/>
        </w:rPr>
        <w:footnoteReference w:id="9"/>
      </w:r>
      <w:r w:rsidRPr="00DE4EE6">
        <w:rPr>
          <w:rFonts w:asciiTheme="minorBidi" w:hAnsiTheme="minorBidi"/>
          <w:lang w:val="de-DE"/>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3"/>
        <w:gridCol w:w="4219"/>
      </w:tblGrid>
      <w:tr w:rsidR="00C37090" w:rsidRPr="004708DC" w:rsidTr="0073000D">
        <w:trPr>
          <w:jc w:val="center"/>
        </w:trPr>
        <w:tc>
          <w:tcPr>
            <w:tcW w:w="4606" w:type="dxa"/>
            <w:vAlign w:val="center"/>
          </w:tcPr>
          <w:p w:rsidR="00C37090" w:rsidRPr="008125E0" w:rsidRDefault="00C37090" w:rsidP="0073000D">
            <w:pPr>
              <w:tabs>
                <w:tab w:val="right" w:leader="dot" w:pos="9214"/>
              </w:tabs>
              <w:spacing w:before="200" w:after="120"/>
              <w:jc w:val="center"/>
              <w:rPr>
                <w:rFonts w:cs="Traditional Arabic"/>
                <w:i/>
                <w:iCs/>
                <w:lang w:val="de-DE"/>
              </w:rPr>
            </w:pPr>
            <w:r w:rsidRPr="008125E0">
              <w:rPr>
                <w:rFonts w:cs="Traditional Arabic"/>
                <w:i/>
                <w:iCs/>
                <w:noProof/>
                <w:lang w:eastAsia="tr-TR" w:bidi="ar-SA"/>
              </w:rPr>
              <w:drawing>
                <wp:inline distT="0" distB="0" distL="0" distR="0">
                  <wp:extent cx="2286000" cy="1438275"/>
                  <wp:effectExtent l="19050" t="0" r="0" b="0"/>
                  <wp:docPr id="1" name="Resim 4" descr="C:\Users\Svakfi\Desktop\rasatlar\_MG_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vakfi\Desktop\rasatlar\_MG_0027.JPG"/>
                          <pic:cNvPicPr>
                            <a:picLocks noChangeAspect="1" noChangeArrowheads="1"/>
                          </pic:cNvPicPr>
                        </pic:nvPicPr>
                        <pic:blipFill>
                          <a:blip r:embed="rId15" cstate="print"/>
                          <a:srcRect/>
                          <a:stretch>
                            <a:fillRect/>
                          </a:stretch>
                        </pic:blipFill>
                        <pic:spPr bwMode="auto">
                          <a:xfrm>
                            <a:off x="0" y="0"/>
                            <a:ext cx="2286000" cy="1438275"/>
                          </a:xfrm>
                          <a:prstGeom prst="rect">
                            <a:avLst/>
                          </a:prstGeom>
                          <a:noFill/>
                          <a:ln w="9525">
                            <a:noFill/>
                            <a:miter lim="800000"/>
                            <a:headEnd/>
                            <a:tailEnd/>
                          </a:ln>
                          <a:effectLst/>
                        </pic:spPr>
                      </pic:pic>
                    </a:graphicData>
                  </a:graphic>
                </wp:inline>
              </w:drawing>
            </w:r>
          </w:p>
          <w:p w:rsidR="00C37090" w:rsidRPr="008125E0" w:rsidRDefault="00C37090" w:rsidP="0073000D">
            <w:pPr>
              <w:pStyle w:val="Caption"/>
              <w:tabs>
                <w:tab w:val="right" w:leader="dot" w:pos="9214"/>
              </w:tabs>
              <w:spacing w:before="200" w:after="120"/>
              <w:jc w:val="center"/>
              <w:rPr>
                <w:b w:val="0"/>
                <w:bCs w:val="0"/>
                <w:i/>
                <w:iCs/>
                <w:sz w:val="22"/>
                <w:szCs w:val="22"/>
                <w:lang w:val="de-DE"/>
              </w:rPr>
            </w:pPr>
            <w:r w:rsidRPr="008125E0">
              <w:rPr>
                <w:b w:val="0"/>
                <w:bCs w:val="0"/>
                <w:i/>
                <w:iCs/>
                <w:sz w:val="22"/>
                <w:szCs w:val="22"/>
                <w:lang w:val="de-DE"/>
              </w:rPr>
              <w:t>Fecr-i Kâzibin sonları</w:t>
            </w:r>
          </w:p>
          <w:p w:rsidR="00C37090" w:rsidRPr="00DE4EE6" w:rsidRDefault="00C37090" w:rsidP="0073000D">
            <w:pPr>
              <w:tabs>
                <w:tab w:val="right" w:leader="dot" w:pos="9214"/>
              </w:tabs>
              <w:spacing w:before="200" w:after="120"/>
              <w:jc w:val="center"/>
              <w:rPr>
                <w:rFonts w:asciiTheme="minorBidi" w:hAnsiTheme="minorBidi"/>
                <w:i/>
                <w:iCs/>
                <w:lang w:val="de-DE"/>
              </w:rPr>
            </w:pPr>
            <w:r w:rsidRPr="00DE4EE6">
              <w:rPr>
                <w:rFonts w:asciiTheme="minorBidi" w:hAnsiTheme="minorBidi"/>
                <w:i/>
                <w:iCs/>
                <w:lang w:val="de-DE"/>
              </w:rPr>
              <w:t>Süleymaniye Camiinin Batısı (İstanbul)</w:t>
            </w:r>
          </w:p>
        </w:tc>
        <w:tc>
          <w:tcPr>
            <w:tcW w:w="4606" w:type="dxa"/>
            <w:vAlign w:val="center"/>
          </w:tcPr>
          <w:p w:rsidR="00C37090" w:rsidRPr="008125E0" w:rsidRDefault="00C37090" w:rsidP="0073000D">
            <w:pPr>
              <w:tabs>
                <w:tab w:val="right" w:leader="dot" w:pos="9214"/>
              </w:tabs>
              <w:spacing w:before="200" w:after="120"/>
              <w:jc w:val="center"/>
              <w:rPr>
                <w:rFonts w:cs="Traditional Arabic"/>
                <w:i/>
                <w:iCs/>
                <w:lang w:val="de-DE"/>
              </w:rPr>
            </w:pPr>
            <w:r w:rsidRPr="008125E0">
              <w:rPr>
                <w:rFonts w:cs="Traditional Arabic"/>
                <w:i/>
                <w:iCs/>
                <w:noProof/>
                <w:lang w:eastAsia="tr-TR" w:bidi="ar-SA"/>
              </w:rPr>
              <w:drawing>
                <wp:inline distT="0" distB="0" distL="0" distR="0">
                  <wp:extent cx="2152650" cy="1438275"/>
                  <wp:effectExtent l="19050" t="0" r="0" b="0"/>
                  <wp:docPr id="2" name="Resim 8" descr="_MG_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MG_0137"/>
                          <pic:cNvPicPr>
                            <a:picLocks noChangeAspect="1" noChangeArrowheads="1"/>
                          </pic:cNvPicPr>
                        </pic:nvPicPr>
                        <pic:blipFill>
                          <a:blip r:embed="rId16" cstate="print"/>
                          <a:srcRect/>
                          <a:stretch>
                            <a:fillRect/>
                          </a:stretch>
                        </pic:blipFill>
                        <pic:spPr bwMode="auto">
                          <a:xfrm>
                            <a:off x="0" y="0"/>
                            <a:ext cx="2152650" cy="1438275"/>
                          </a:xfrm>
                          <a:prstGeom prst="rect">
                            <a:avLst/>
                          </a:prstGeom>
                          <a:noFill/>
                          <a:ln w="9525">
                            <a:noFill/>
                            <a:miter lim="800000"/>
                            <a:headEnd/>
                            <a:tailEnd/>
                          </a:ln>
                          <a:effectLst/>
                        </pic:spPr>
                      </pic:pic>
                    </a:graphicData>
                  </a:graphic>
                </wp:inline>
              </w:drawing>
            </w:r>
          </w:p>
          <w:p w:rsidR="00C37090" w:rsidRPr="008125E0" w:rsidRDefault="00C37090" w:rsidP="0073000D">
            <w:pPr>
              <w:tabs>
                <w:tab w:val="right" w:leader="dot" w:pos="9214"/>
              </w:tabs>
              <w:spacing w:before="200" w:after="120"/>
              <w:jc w:val="center"/>
              <w:rPr>
                <w:i/>
                <w:iCs/>
                <w:lang w:val="de-DE"/>
              </w:rPr>
            </w:pPr>
            <w:r w:rsidRPr="008125E0">
              <w:rPr>
                <w:i/>
                <w:iCs/>
                <w:lang w:val="de-DE"/>
              </w:rPr>
              <w:t>Yatsının Başları</w:t>
            </w:r>
          </w:p>
          <w:p w:rsidR="00C37090" w:rsidRPr="008125E0" w:rsidRDefault="00C37090" w:rsidP="0073000D">
            <w:pPr>
              <w:tabs>
                <w:tab w:val="right" w:leader="dot" w:pos="9214"/>
              </w:tabs>
              <w:spacing w:before="200" w:after="120"/>
              <w:jc w:val="center"/>
              <w:rPr>
                <w:rFonts w:cs="Traditional Arabic"/>
                <w:i/>
                <w:iCs/>
                <w:lang w:val="de-DE"/>
              </w:rPr>
            </w:pPr>
            <w:r w:rsidRPr="00DE4EE6">
              <w:rPr>
                <w:rFonts w:asciiTheme="minorBidi" w:hAnsiTheme="minorBidi"/>
                <w:i/>
                <w:iCs/>
                <w:lang w:val="de-DE"/>
              </w:rPr>
              <w:t>Süleymaniye Camiinin Doğusu</w:t>
            </w:r>
            <w:r w:rsidRPr="008125E0">
              <w:rPr>
                <w:rFonts w:cs="Traditional Arabic"/>
                <w:i/>
                <w:iCs/>
                <w:lang w:val="de-DE"/>
              </w:rPr>
              <w:t xml:space="preserve"> </w:t>
            </w:r>
            <w:r w:rsidRPr="00DE4EE6">
              <w:rPr>
                <w:rFonts w:asciiTheme="minorBidi" w:hAnsiTheme="minorBidi"/>
                <w:i/>
                <w:iCs/>
                <w:lang w:val="de-DE"/>
              </w:rPr>
              <w:t>(İstanbul)</w:t>
            </w:r>
          </w:p>
        </w:tc>
      </w:tr>
    </w:tbl>
    <w:p w:rsidR="00C37090" w:rsidRPr="00DE4EE6" w:rsidRDefault="00C37090" w:rsidP="00C37090">
      <w:pPr>
        <w:tabs>
          <w:tab w:val="right" w:leader="dot" w:pos="9214"/>
        </w:tabs>
        <w:autoSpaceDE w:val="0"/>
        <w:autoSpaceDN w:val="0"/>
        <w:adjustRightInd w:val="0"/>
        <w:spacing w:before="200" w:after="120"/>
        <w:jc w:val="both"/>
        <w:rPr>
          <w:rFonts w:asciiTheme="minorBidi" w:hAnsiTheme="minorBidi"/>
          <w:lang w:val="de-DE"/>
        </w:rPr>
      </w:pPr>
      <w:r w:rsidRPr="00DE4EE6">
        <w:rPr>
          <w:rFonts w:asciiTheme="minorBidi" w:hAnsiTheme="minorBidi"/>
          <w:lang w:val="de-DE"/>
        </w:rPr>
        <w:t>Abdullah b. Ömer’e Şafak sorulunca “beyazlığın gitmesidir”, ğasak</w:t>
      </w:r>
      <w:r>
        <w:rPr>
          <w:rFonts w:asciiTheme="minorBidi" w:hAnsiTheme="minorBidi"/>
          <w:lang w:val="de-DE"/>
        </w:rPr>
        <w:t xml:space="preserve"> yani karanlığın bastırması</w:t>
      </w:r>
      <w:r w:rsidRPr="00DE4EE6">
        <w:rPr>
          <w:rFonts w:asciiTheme="minorBidi" w:hAnsiTheme="minorBidi"/>
          <w:lang w:val="de-DE"/>
        </w:rPr>
        <w:t xml:space="preserve"> sorulunca da, “kızıllığın gitmesi”dir demiş</w:t>
      </w:r>
      <w:r w:rsidRPr="00F54B90">
        <w:rPr>
          <w:rStyle w:val="FootnoteReference"/>
          <w:rFonts w:asciiTheme="minorBidi" w:hAnsiTheme="minorBidi"/>
          <w:position w:val="2"/>
          <w:sz w:val="16"/>
        </w:rPr>
        <w:footnoteReference w:id="10"/>
      </w:r>
      <w:r w:rsidRPr="00DE4EE6">
        <w:rPr>
          <w:rFonts w:asciiTheme="minorBidi" w:hAnsiTheme="minorBidi"/>
          <w:lang w:val="de-DE"/>
        </w:rPr>
        <w:t xml:space="preserve">. Bu sırada ufuktaki kızıllık ufka dağılır ve havanın iyice kararmasına kadar kaybolmaz. </w:t>
      </w:r>
    </w:p>
    <w:p w:rsidR="00C37090" w:rsidRPr="008125E0" w:rsidRDefault="00C37090" w:rsidP="00EE5269">
      <w:pPr>
        <w:pStyle w:val="ListParagraph"/>
        <w:shd w:val="clear" w:color="auto" w:fill="FFFFFF"/>
        <w:tabs>
          <w:tab w:val="left" w:pos="426"/>
        </w:tabs>
        <w:spacing w:before="200" w:after="120"/>
        <w:ind w:left="0"/>
        <w:jc w:val="both"/>
        <w:rPr>
          <w:lang w:val="de-DE"/>
        </w:rPr>
      </w:pPr>
      <w:r w:rsidRPr="00287490">
        <w:rPr>
          <w:lang w:val="de-DE"/>
        </w:rPr>
        <w:t>Güneşin batmadığı veya kısa süreliğine ufkun altına idiği yerlerde akşam namazı vakti, Güneşin meridyenin batı tarafına 90 derecenin üstünde bir açı yapmasıyla birlikte girer. Hesap için başka ölçü yoktur. Bunu gözlemlemek için yüzü güneye bakan bir T cetveli dikilir, cetvelin solu tam doğuyu, sağı tam batıyı gösterir. Güneş cetvelin sağ ucunun hizasını geçince akşam namazı olur.</w:t>
      </w:r>
      <w:r w:rsidRPr="008125E0">
        <w:rPr>
          <w:lang w:val="de-DE"/>
        </w:rPr>
        <w:t xml:space="preserve"> </w:t>
      </w:r>
    </w:p>
    <w:p w:rsidR="00C37090" w:rsidRPr="00DE4EE6" w:rsidRDefault="00C37090" w:rsidP="00C37090">
      <w:pPr>
        <w:tabs>
          <w:tab w:val="right" w:leader="dot" w:pos="9214"/>
        </w:tabs>
        <w:spacing w:before="200" w:after="120"/>
        <w:jc w:val="both"/>
        <w:rPr>
          <w:rFonts w:asciiTheme="minorBidi" w:eastAsia="MS Mincho" w:hAnsiTheme="minorBidi"/>
        </w:rPr>
      </w:pPr>
      <w:r w:rsidRPr="00DE4EE6">
        <w:rPr>
          <w:rFonts w:asciiTheme="minorBidi" w:hAnsiTheme="minorBidi"/>
          <w:color w:val="000000"/>
          <w:lang w:val="de-DE"/>
        </w:rPr>
        <w:t xml:space="preserve">Güneşin hiç doğmadığı yerlerde gece, doğu ufkunun kararmasıyla başlar. Nitekim dağlık bir yerde Güneş, dağların arkasında kaybolmasıyla değil; doğu ufkunun kararmaya başlamasıyla batmış olur. </w:t>
      </w:r>
      <w:r w:rsidRPr="00DE4EE6">
        <w:rPr>
          <w:rFonts w:asciiTheme="minorBidi" w:eastAsia="MS Mincho" w:hAnsiTheme="minorBidi"/>
        </w:rPr>
        <w:t xml:space="preserve">Allah’ın Elçisi sallallahu aleyhi ve sellem şöyle demiştir: </w:t>
      </w:r>
    </w:p>
    <w:p w:rsidR="00C37090" w:rsidRPr="003A642D" w:rsidRDefault="00C37090" w:rsidP="00C37090">
      <w:pPr>
        <w:shd w:val="clear" w:color="auto" w:fill="FFFFFF"/>
        <w:bidi/>
        <w:spacing w:before="200" w:after="120"/>
        <w:jc w:val="center"/>
        <w:rPr>
          <w:rFonts w:ascii="Traditional Arabic" w:eastAsia="MS Mincho" w:hAnsi="Traditional Arabic" w:cs="Traditional Arabic"/>
        </w:rPr>
      </w:pPr>
      <w:r w:rsidRPr="003A642D">
        <w:rPr>
          <w:rFonts w:ascii="Traditional Arabic" w:hAnsi="Traditional Arabic" w:cs="Traditional Arabic"/>
          <w:rtl/>
          <w:lang w:bidi="ar-SA"/>
        </w:rPr>
        <w:t>قال رسول الله صلى الله عليه وسلم</w:t>
      </w:r>
      <w:r w:rsidRPr="003A642D">
        <w:rPr>
          <w:rFonts w:ascii="Traditional Arabic" w:hAnsi="Traditional Arabic" w:cs="Traditional Arabic"/>
          <w:rtl/>
        </w:rPr>
        <w:t>: «</w:t>
      </w:r>
      <w:r w:rsidRPr="003A642D">
        <w:rPr>
          <w:rFonts w:ascii="Traditional Arabic" w:hAnsi="Traditional Arabic" w:cs="Traditional Arabic"/>
          <w:rtl/>
          <w:lang w:bidi="ar-SA"/>
        </w:rPr>
        <w:t>إذا أقبل الليل وأدبر النهار، وغابت الشمس فقد أفطر الصائم</w:t>
      </w:r>
      <w:r w:rsidRPr="003A642D">
        <w:rPr>
          <w:rFonts w:ascii="Traditional Arabic" w:hAnsi="Traditional Arabic" w:cs="Traditional Arabic"/>
          <w:rtl/>
        </w:rPr>
        <w:t xml:space="preserve">» </w:t>
      </w:r>
      <w:r w:rsidRPr="003A642D">
        <w:rPr>
          <w:rFonts w:ascii="Traditional Arabic" w:hAnsi="Traditional Arabic" w:cs="Traditional Arabic"/>
          <w:rtl/>
          <w:lang w:bidi="ar-SA"/>
        </w:rPr>
        <w:t>لم يذكر ابن نمير</w:t>
      </w:r>
    </w:p>
    <w:p w:rsidR="00C37090" w:rsidRPr="008125E0" w:rsidRDefault="00C37090" w:rsidP="00C37090">
      <w:pPr>
        <w:shd w:val="clear" w:color="auto" w:fill="FFFFFF"/>
        <w:spacing w:before="200" w:after="120"/>
        <w:jc w:val="center"/>
        <w:rPr>
          <w:rFonts w:cs="Traditional Arabic"/>
          <w:i/>
          <w:iCs/>
        </w:rPr>
      </w:pPr>
      <w:r w:rsidRPr="00DE4EE6">
        <w:rPr>
          <w:rFonts w:asciiTheme="minorBidi" w:eastAsia="MS Mincho" w:hAnsiTheme="minorBidi"/>
          <w:i/>
          <w:iCs/>
        </w:rPr>
        <w:t>“Gece yüzünü gösterir, gündüz sırtını döner, Güneş de batmış olursa oruçlu iftar eder</w:t>
      </w:r>
      <w:r w:rsidRPr="00F54B90">
        <w:rPr>
          <w:rStyle w:val="FootnoteReference"/>
          <w:rFonts w:cs="Traditional Arabic"/>
          <w:i/>
          <w:iCs/>
          <w:position w:val="2"/>
          <w:sz w:val="16"/>
        </w:rPr>
        <w:footnoteReference w:id="11"/>
      </w:r>
      <w:r w:rsidRPr="00DE4EE6">
        <w:rPr>
          <w:rFonts w:asciiTheme="minorBidi" w:eastAsia="MS Mincho" w:hAnsiTheme="minorBidi"/>
          <w:i/>
          <w:iCs/>
        </w:rPr>
        <w:t>.”</w:t>
      </w:r>
    </w:p>
    <w:p w:rsidR="00C37090" w:rsidRPr="00DE4EE6" w:rsidRDefault="00C37090" w:rsidP="00C37090">
      <w:pPr>
        <w:tabs>
          <w:tab w:val="right" w:leader="dot" w:pos="9214"/>
        </w:tabs>
        <w:spacing w:before="200" w:after="120"/>
        <w:jc w:val="both"/>
        <w:rPr>
          <w:rFonts w:asciiTheme="minorBidi" w:hAnsiTheme="minorBidi"/>
        </w:rPr>
      </w:pPr>
      <w:r w:rsidRPr="00DE4EE6">
        <w:rPr>
          <w:rFonts w:asciiTheme="minorBidi" w:hAnsiTheme="minorBidi"/>
        </w:rPr>
        <w:t xml:space="preserve">Oruçla ilgili âyette Güneşten söz edilmemesi önemlidir. Allah Teâlâ şöyle </w:t>
      </w:r>
      <w:r w:rsidR="00BE7A9F">
        <w:rPr>
          <w:rFonts w:asciiTheme="minorBidi" w:hAnsiTheme="minorBidi"/>
        </w:rPr>
        <w:t>demiştir</w:t>
      </w:r>
      <w:r w:rsidRPr="00DE4EE6">
        <w:rPr>
          <w:rFonts w:asciiTheme="minorBidi" w:hAnsiTheme="minorBidi"/>
        </w:rPr>
        <w:t xml:space="preserve">: “… </w:t>
      </w:r>
      <w:r w:rsidRPr="00DE4EE6">
        <w:rPr>
          <w:rFonts w:asciiTheme="minorBidi" w:hAnsiTheme="minorBidi"/>
          <w:i/>
        </w:rPr>
        <w:t>Sonra orucu akşama kadar tamamlayın.</w:t>
      </w:r>
      <w:r w:rsidRPr="00DE4EE6">
        <w:rPr>
          <w:rFonts w:asciiTheme="minorBidi" w:hAnsiTheme="minorBidi"/>
        </w:rPr>
        <w:t xml:space="preserve">" (Bakara 2/187) “Akşama kadar” yerine “Güneş batıncaya kadar” denseydi, </w:t>
      </w:r>
      <w:r>
        <w:rPr>
          <w:rFonts w:asciiTheme="minorBidi" w:hAnsiTheme="minorBidi"/>
        </w:rPr>
        <w:t xml:space="preserve">kutup bölgesinde yazın oruç tutmak </w:t>
      </w:r>
      <w:r w:rsidR="00E47F68">
        <w:rPr>
          <w:rFonts w:asciiTheme="minorBidi" w:hAnsiTheme="minorBidi"/>
        </w:rPr>
        <w:t>imkânsız</w:t>
      </w:r>
      <w:r>
        <w:rPr>
          <w:rFonts w:asciiTheme="minorBidi" w:hAnsiTheme="minorBidi"/>
        </w:rPr>
        <w:t xml:space="preserve"> hale gelirdi</w:t>
      </w:r>
      <w:r w:rsidRPr="00DE4EE6">
        <w:rPr>
          <w:rFonts w:asciiTheme="minorBidi" w:hAnsiTheme="minorBidi"/>
        </w:rPr>
        <w:t>.</w:t>
      </w:r>
    </w:p>
    <w:p w:rsidR="00C37090" w:rsidRDefault="00C37090" w:rsidP="00C37090">
      <w:pPr>
        <w:pStyle w:val="ListParagraph"/>
        <w:shd w:val="clear" w:color="auto" w:fill="FFFFFF"/>
        <w:tabs>
          <w:tab w:val="left" w:pos="426"/>
        </w:tabs>
        <w:spacing w:before="200" w:after="120"/>
        <w:ind w:left="0"/>
        <w:jc w:val="both"/>
        <w:rPr>
          <w:lang w:val="de-DE"/>
        </w:rPr>
      </w:pPr>
      <w:r w:rsidRPr="008125E0">
        <w:rPr>
          <w:lang w:val="de-DE"/>
        </w:rPr>
        <w:lastRenderedPageBreak/>
        <w:t>Güneşin batmadığı yerlerde yatsı vakti, Güneşin meridyen geçişinden i</w:t>
      </w:r>
      <w:r>
        <w:rPr>
          <w:lang w:val="de-DE"/>
        </w:rPr>
        <w:t>tibaren 9</w:t>
      </w:r>
      <w:r w:rsidR="008D20D3">
        <w:rPr>
          <w:lang w:val="de-DE"/>
        </w:rPr>
        <w:t>9</w:t>
      </w:r>
      <w:r>
        <w:rPr>
          <w:lang w:val="de-DE"/>
        </w:rPr>
        <w:t xml:space="preserve"> derecelik bir açıya ulaştığı zaman girer. Bunu çıplak gözle belirlemek için </w:t>
      </w:r>
      <w:r w:rsidRPr="008125E0">
        <w:rPr>
          <w:lang w:val="de-DE"/>
        </w:rPr>
        <w:t>batı noktası ile güney noktası</w:t>
      </w:r>
      <w:r>
        <w:rPr>
          <w:lang w:val="de-DE"/>
        </w:rPr>
        <w:t>, göz kararıyla</w:t>
      </w:r>
      <w:r w:rsidRPr="008125E0">
        <w:rPr>
          <w:lang w:val="de-DE"/>
        </w:rPr>
        <w:t xml:space="preserve"> beşe bölünür; Güneş bunun beşte birini geçince yatsı olur. </w:t>
      </w:r>
    </w:p>
    <w:p w:rsidR="00400F4B" w:rsidRPr="008125E0" w:rsidRDefault="00400F4B" w:rsidP="00C37090">
      <w:pPr>
        <w:pStyle w:val="ListParagraph"/>
        <w:shd w:val="clear" w:color="auto" w:fill="FFFFFF"/>
        <w:tabs>
          <w:tab w:val="left" w:pos="426"/>
        </w:tabs>
        <w:spacing w:before="200" w:after="120"/>
        <w:ind w:left="0"/>
        <w:jc w:val="both"/>
        <w:rPr>
          <w:lang w:val="de-DE"/>
        </w:rPr>
      </w:pPr>
      <w:r w:rsidRPr="00DE4EE6">
        <w:rPr>
          <w:rFonts w:asciiTheme="minorBidi" w:eastAsia="MS Mincho" w:hAnsiTheme="minorBidi"/>
        </w:rPr>
        <w:t>Allah’ın Elçisi, yatsıdan önce uyumayı ve yatsıdan sonra konuşmayı sevmezdi</w:t>
      </w:r>
      <w:r w:rsidRPr="00F54B90">
        <w:rPr>
          <w:rStyle w:val="FootnoteReference"/>
          <w:rFonts w:asciiTheme="minorBidi" w:eastAsia="MS Mincho" w:hAnsiTheme="minorBidi"/>
          <w:position w:val="2"/>
          <w:sz w:val="16"/>
        </w:rPr>
        <w:footnoteReference w:id="12"/>
      </w:r>
      <w:r>
        <w:rPr>
          <w:rFonts w:asciiTheme="minorBidi" w:eastAsia="MS Mincho" w:hAnsiTheme="minorBidi"/>
        </w:rPr>
        <w:t>.</w:t>
      </w:r>
    </w:p>
    <w:p w:rsidR="00C37090" w:rsidRPr="008125E0" w:rsidRDefault="00E47F68" w:rsidP="00E47F68">
      <w:pPr>
        <w:shd w:val="clear" w:color="auto" w:fill="FFFFFF"/>
        <w:tabs>
          <w:tab w:val="left" w:pos="426"/>
        </w:tabs>
        <w:spacing w:before="200" w:after="120"/>
        <w:ind w:left="66"/>
        <w:jc w:val="both"/>
      </w:pPr>
      <w:bookmarkStart w:id="6" w:name="_Yatsının_son_vakti"/>
      <w:bookmarkEnd w:id="6"/>
      <w:r>
        <w:t>Yatsı, ğ</w:t>
      </w:r>
      <w:r w:rsidR="00C37090" w:rsidRPr="008125E0">
        <w:t>asak’ul-leyl</w:t>
      </w:r>
      <w:r>
        <w:t xml:space="preserve">’e kadar kılınır. </w:t>
      </w:r>
      <w:r w:rsidR="00C37090" w:rsidRPr="008125E0">
        <w:t xml:space="preserve">Allah Teâlâ şöyle </w:t>
      </w:r>
      <w:r w:rsidR="00BE7A9F">
        <w:t>demiştir</w:t>
      </w:r>
      <w:r w:rsidR="00C37090" w:rsidRPr="008125E0">
        <w:t xml:space="preserve">: </w:t>
      </w:r>
    </w:p>
    <w:p w:rsidR="00C37090" w:rsidRPr="00193FCF" w:rsidRDefault="00C37090" w:rsidP="00C37090">
      <w:pPr>
        <w:tabs>
          <w:tab w:val="right" w:leader="dot" w:pos="9214"/>
        </w:tabs>
        <w:bidi/>
        <w:spacing w:before="200" w:after="120"/>
        <w:jc w:val="center"/>
        <w:rPr>
          <w:rFonts w:ascii="Traditional Arabic" w:hAnsi="Traditional Arabic" w:cs="Traditional Arabic"/>
        </w:rPr>
      </w:pPr>
      <w:r w:rsidRPr="008D1B76">
        <w:rPr>
          <w:rFonts w:eastAsia="MS Mincho" w:cs="Traditional Arabic"/>
          <w:rtl/>
          <w:lang w:bidi="ar-SA"/>
        </w:rPr>
        <w:t>أ</w:t>
      </w:r>
      <w:r w:rsidRPr="00193FCF">
        <w:rPr>
          <w:rFonts w:ascii="Traditional Arabic" w:eastAsia="MS Mincho" w:hAnsi="Traditional Arabic" w:cs="Traditional Arabic"/>
          <w:rtl/>
          <w:lang w:bidi="ar-SA"/>
        </w:rPr>
        <w:t>َقِمِ</w:t>
      </w:r>
      <w:r w:rsidRPr="00193FCF">
        <w:rPr>
          <w:rFonts w:ascii="Traditional Arabic" w:eastAsia="MS Mincho" w:hAnsi="Traditional Arabic" w:cs="Traditional Arabic"/>
        </w:rPr>
        <w:t xml:space="preserve"> </w:t>
      </w:r>
      <w:r w:rsidRPr="00193FCF">
        <w:rPr>
          <w:rFonts w:ascii="Traditional Arabic" w:eastAsia="MS Mincho" w:hAnsi="Traditional Arabic" w:cs="Traditional Arabic"/>
          <w:rtl/>
          <w:lang w:bidi="ar-SA"/>
        </w:rPr>
        <w:t xml:space="preserve">الصَّلاَةَ </w:t>
      </w:r>
      <w:r w:rsidRPr="00193FCF">
        <w:rPr>
          <w:rFonts w:ascii="Traditional Arabic" w:eastAsia="MS Mincho" w:hAnsi="Traditional Arabic" w:cs="Traditional Arabic"/>
        </w:rPr>
        <w:t>…</w:t>
      </w:r>
      <w:r w:rsidRPr="00193FCF">
        <w:rPr>
          <w:rFonts w:ascii="Traditional Arabic" w:eastAsia="MS Mincho" w:hAnsi="Traditional Arabic" w:cs="Traditional Arabic"/>
          <w:rtl/>
          <w:lang w:bidi="ar-SA"/>
        </w:rPr>
        <w:t xml:space="preserve"> إِلَى غَسَقِ اللَّيْلِ </w:t>
      </w:r>
      <w:r w:rsidRPr="00193FCF">
        <w:rPr>
          <w:rFonts w:ascii="Traditional Arabic" w:eastAsia="MS Mincho" w:hAnsi="Traditional Arabic" w:cs="Traditional Arabic"/>
        </w:rPr>
        <w:t>…</w:t>
      </w:r>
    </w:p>
    <w:p w:rsidR="00C37090" w:rsidRPr="008125E0" w:rsidRDefault="00C37090" w:rsidP="00C37090">
      <w:pPr>
        <w:tabs>
          <w:tab w:val="right" w:leader="dot" w:pos="9214"/>
        </w:tabs>
        <w:spacing w:before="200" w:after="120"/>
        <w:jc w:val="center"/>
        <w:rPr>
          <w:rFonts w:cs="Times New Roman"/>
        </w:rPr>
      </w:pPr>
      <w:r w:rsidRPr="008125E0">
        <w:rPr>
          <w:rFonts w:cs="Times New Roman"/>
          <w:i/>
          <w:iCs/>
        </w:rPr>
        <w:t xml:space="preserve">“Namazı… gecenin </w:t>
      </w:r>
      <w:r w:rsidRPr="00DE4EE6">
        <w:rPr>
          <w:rFonts w:asciiTheme="minorBidi" w:hAnsiTheme="minorBidi"/>
          <w:i/>
          <w:iCs/>
        </w:rPr>
        <w:t>ğasaqına</w:t>
      </w:r>
      <w:r w:rsidRPr="008125E0">
        <w:rPr>
          <w:rFonts w:cs="Times New Roman"/>
          <w:i/>
          <w:iCs/>
        </w:rPr>
        <w:t xml:space="preserve"> kadar… tam </w:t>
      </w:r>
      <w:r w:rsidRPr="008125E0">
        <w:rPr>
          <w:rFonts w:cs="Traditional Arabic"/>
          <w:i/>
          <w:iCs/>
          <w:color w:val="000000"/>
        </w:rPr>
        <w:t>kıl.</w:t>
      </w:r>
      <w:r w:rsidRPr="008125E0">
        <w:rPr>
          <w:rFonts w:cs="Times New Roman"/>
          <w:i/>
          <w:iCs/>
        </w:rPr>
        <w:t>”</w:t>
      </w:r>
      <w:r w:rsidRPr="008125E0">
        <w:rPr>
          <w:rFonts w:cs="Times New Roman"/>
          <w:b/>
          <w:bCs/>
        </w:rPr>
        <w:t xml:space="preserve"> </w:t>
      </w:r>
      <w:r w:rsidRPr="008125E0">
        <w:rPr>
          <w:rFonts w:cs="Times New Roman"/>
        </w:rPr>
        <w:t>(İsrâ 17/78)</w:t>
      </w:r>
    </w:p>
    <w:p w:rsidR="00C37090" w:rsidRPr="00DE4EE6" w:rsidRDefault="008D20D3" w:rsidP="00200E4A">
      <w:pPr>
        <w:pStyle w:val="Heading5"/>
        <w:numPr>
          <w:ilvl w:val="0"/>
          <w:numId w:val="9"/>
        </w:numPr>
      </w:pPr>
      <w:r w:rsidRPr="008125E0">
        <w:t>Ğasak’ul-leyl</w:t>
      </w:r>
      <w:r>
        <w:t xml:space="preserve"> </w:t>
      </w:r>
      <w:r w:rsidR="00C37090">
        <w:t>(</w:t>
      </w:r>
      <w:r w:rsidR="00C37090" w:rsidRPr="00DE4EE6">
        <w:t>Teheccüd namazı vakti</w:t>
      </w:r>
      <w:r w:rsidR="00C37090">
        <w:t>)</w:t>
      </w:r>
    </w:p>
    <w:p w:rsidR="00E47F68" w:rsidRPr="00E47F68" w:rsidRDefault="00E47F68" w:rsidP="00E47F68">
      <w:pPr>
        <w:tabs>
          <w:tab w:val="right" w:leader="dot" w:pos="9214"/>
        </w:tabs>
        <w:spacing w:before="200" w:after="120"/>
        <w:jc w:val="both"/>
        <w:rPr>
          <w:rFonts w:asciiTheme="minorBidi" w:hAnsiTheme="minorBidi"/>
        </w:rPr>
      </w:pPr>
      <w:r w:rsidRPr="00E47F68">
        <w:rPr>
          <w:rFonts w:asciiTheme="minorBidi" w:hAnsiTheme="minorBidi"/>
        </w:rPr>
        <w:t>Arapça’da ğasaq (</w:t>
      </w:r>
      <w:r w:rsidRPr="00E47F68">
        <w:rPr>
          <w:rFonts w:asciiTheme="minorBidi" w:eastAsia="MS Mincho" w:hAnsiTheme="minorBidi"/>
          <w:rtl/>
          <w:lang w:bidi="ar-SA"/>
        </w:rPr>
        <w:t>غَسَق</w:t>
      </w:r>
      <w:r w:rsidRPr="00E47F68">
        <w:rPr>
          <w:rFonts w:asciiTheme="minorBidi" w:hAnsiTheme="minorBidi"/>
        </w:rPr>
        <w:t>)’ın iki anlamı vardır; biri, ikinci şafağın battığı ve karanlığın yoğunlaştığı</w:t>
      </w:r>
      <w:r w:rsidRPr="00F54B90">
        <w:rPr>
          <w:rStyle w:val="FootnoteReference"/>
          <w:rFonts w:asciiTheme="minorBidi" w:hAnsiTheme="minorBidi"/>
          <w:position w:val="2"/>
          <w:sz w:val="16"/>
        </w:rPr>
        <w:footnoteReference w:id="13"/>
      </w:r>
      <w:r w:rsidRPr="00E47F68">
        <w:rPr>
          <w:rFonts w:asciiTheme="minorBidi" w:hAnsiTheme="minorBidi"/>
        </w:rPr>
        <w:t xml:space="preserve"> zamandır. Bu sırada Güneşin ufka uzaklığı en az 18 derecedir. Ğasaq’ın asıl anlamı serinliktir. Güneşin batmadığı yerlerde ğasaq’ul-leyl, Güneşin meridyenden en az 10</w:t>
      </w:r>
      <w:r>
        <w:rPr>
          <w:rFonts w:asciiTheme="minorBidi" w:hAnsiTheme="minorBidi"/>
        </w:rPr>
        <w:t>8</w:t>
      </w:r>
      <w:r w:rsidRPr="00E47F68">
        <w:rPr>
          <w:rFonts w:asciiTheme="minorBidi" w:hAnsiTheme="minorBidi"/>
        </w:rPr>
        <w:t xml:space="preserve"> derece uzaklaştığı ve gece serinliğinin başladığı zamandır.  </w:t>
      </w:r>
    </w:p>
    <w:p w:rsidR="00C37090" w:rsidRPr="008125E0" w:rsidRDefault="00C37090" w:rsidP="008D20D3">
      <w:pPr>
        <w:tabs>
          <w:tab w:val="right" w:leader="dot" w:pos="9214"/>
        </w:tabs>
        <w:spacing w:before="120" w:after="120"/>
        <w:jc w:val="both"/>
        <w:rPr>
          <w:rFonts w:cs="Times New Roman"/>
          <w:color w:val="000000"/>
          <w:lang w:bidi="ar-SA"/>
        </w:rPr>
      </w:pPr>
      <w:r w:rsidRPr="00DE4EE6">
        <w:rPr>
          <w:rFonts w:asciiTheme="minorBidi" w:hAnsiTheme="minorBidi"/>
          <w:lang w:val="de-DE"/>
        </w:rPr>
        <w:t xml:space="preserve">Bu vakit, yatsının bitimiyle </w:t>
      </w:r>
      <w:r>
        <w:rPr>
          <w:rFonts w:asciiTheme="minorBidi" w:hAnsiTheme="minorBidi"/>
          <w:color w:val="000000"/>
          <w:lang w:val="de-DE"/>
        </w:rPr>
        <w:t xml:space="preserve">başlayıp seher vaktine kadar süren en uzun bölümdür. Buna </w:t>
      </w:r>
      <w:r w:rsidRPr="00DE4EE6">
        <w:rPr>
          <w:rFonts w:asciiTheme="minorBidi" w:hAnsiTheme="minorBidi"/>
          <w:lang w:val="de-DE"/>
        </w:rPr>
        <w:t xml:space="preserve">gecenin ortası </w:t>
      </w:r>
      <w:r w:rsidRPr="00EF655B">
        <w:rPr>
          <w:rFonts w:ascii="Traditional Arabic" w:hAnsi="Traditional Arabic" w:cs="Traditional Arabic"/>
          <w:lang w:val="de-DE"/>
        </w:rPr>
        <w:t>(</w:t>
      </w:r>
      <w:r w:rsidRPr="00EF655B">
        <w:rPr>
          <w:rFonts w:ascii="Traditional Arabic" w:hAnsi="Traditional Arabic" w:cs="Traditional Arabic"/>
          <w:rtl/>
          <w:lang w:bidi="ar-SA"/>
        </w:rPr>
        <w:t>وسط الليل</w:t>
      </w:r>
      <w:r w:rsidRPr="00EF655B">
        <w:rPr>
          <w:rFonts w:ascii="Traditional Arabic" w:hAnsi="Traditional Arabic" w:cs="Traditional Arabic"/>
          <w:lang w:val="de-DE"/>
        </w:rPr>
        <w:t>)</w:t>
      </w:r>
      <w:r w:rsidRPr="00DE4EE6">
        <w:rPr>
          <w:rFonts w:asciiTheme="minorBidi" w:hAnsiTheme="minorBidi"/>
          <w:lang w:val="de-DE"/>
        </w:rPr>
        <w:t xml:space="preserve"> </w:t>
      </w:r>
      <w:r>
        <w:rPr>
          <w:rFonts w:asciiTheme="minorBidi" w:hAnsiTheme="minorBidi"/>
          <w:lang w:val="de-DE"/>
        </w:rPr>
        <w:t>deni</w:t>
      </w:r>
      <w:r w:rsidRPr="00DE4EE6">
        <w:rPr>
          <w:rFonts w:asciiTheme="minorBidi" w:hAnsiTheme="minorBidi"/>
          <w:lang w:val="de-DE"/>
        </w:rPr>
        <w:t xml:space="preserve">r. </w:t>
      </w:r>
      <w:r w:rsidRPr="00DE4EE6">
        <w:rPr>
          <w:rFonts w:asciiTheme="minorBidi" w:hAnsiTheme="minorBidi"/>
        </w:rPr>
        <w:t>Teheccüd namazı</w:t>
      </w:r>
      <w:r>
        <w:rPr>
          <w:rFonts w:asciiTheme="minorBidi" w:hAnsiTheme="minorBidi"/>
        </w:rPr>
        <w:t xml:space="preserve"> bu vakitte,</w:t>
      </w:r>
      <w:r w:rsidRPr="00DE4EE6">
        <w:rPr>
          <w:rFonts w:asciiTheme="minorBidi" w:hAnsiTheme="minorBidi"/>
        </w:rPr>
        <w:t xml:space="preserve"> </w:t>
      </w:r>
      <w:r w:rsidRPr="008125E0">
        <w:rPr>
          <w:rFonts w:cs="Traditional Arabic"/>
          <w:color w:val="000000"/>
          <w:lang w:bidi="ar-SA"/>
        </w:rPr>
        <w:t xml:space="preserve">bir müddet uyuyup uyandıktan sonra kılınır. </w:t>
      </w:r>
      <w:r>
        <w:rPr>
          <w:rFonts w:cs="Traditional Arabic"/>
          <w:color w:val="000000"/>
          <w:lang w:bidi="ar-SA"/>
        </w:rPr>
        <w:t>B</w:t>
      </w:r>
      <w:r w:rsidRPr="008125E0">
        <w:rPr>
          <w:rFonts w:cs="Traditional Arabic"/>
          <w:color w:val="000000"/>
          <w:lang w:bidi="ar-SA"/>
        </w:rPr>
        <w:t xml:space="preserve">u namaz </w:t>
      </w:r>
      <w:r>
        <w:rPr>
          <w:rFonts w:cs="Traditional Arabic"/>
          <w:color w:val="000000"/>
          <w:lang w:bidi="ar-SA"/>
        </w:rPr>
        <w:t>Nebimize</w:t>
      </w:r>
      <w:r w:rsidRPr="008125E0">
        <w:rPr>
          <w:rFonts w:cs="Traditional Arabic"/>
          <w:color w:val="000000"/>
          <w:lang w:bidi="ar-SA"/>
        </w:rPr>
        <w:t xml:space="preserve"> farz</w:t>
      </w:r>
      <w:r>
        <w:rPr>
          <w:rFonts w:cs="Traditional Arabic"/>
          <w:color w:val="000000"/>
          <w:lang w:bidi="ar-SA"/>
        </w:rPr>
        <w:t>dı</w:t>
      </w:r>
      <w:r w:rsidRPr="008125E0">
        <w:rPr>
          <w:rFonts w:cs="Times New Roman"/>
          <w:color w:val="000000"/>
          <w:lang w:bidi="ar-SA"/>
        </w:rPr>
        <w:t xml:space="preserve">. </w:t>
      </w:r>
    </w:p>
    <w:p w:rsidR="00C37090" w:rsidRPr="003A642D" w:rsidRDefault="00C37090" w:rsidP="00C37090">
      <w:pPr>
        <w:pStyle w:val="ListParagraph"/>
        <w:shd w:val="clear" w:color="auto" w:fill="FFFFFF"/>
        <w:tabs>
          <w:tab w:val="left" w:pos="284"/>
          <w:tab w:val="left" w:pos="426"/>
        </w:tabs>
        <w:bidi/>
        <w:spacing w:before="200" w:after="120"/>
        <w:ind w:left="0"/>
        <w:jc w:val="center"/>
        <w:rPr>
          <w:rFonts w:cs="Traditional Arabic"/>
          <w:color w:val="000000"/>
          <w:rtl/>
          <w:lang w:bidi="ar-SA"/>
        </w:rPr>
      </w:pPr>
      <w:r w:rsidRPr="003A642D">
        <w:rPr>
          <w:rFonts w:cs="Traditional Arabic"/>
          <w:color w:val="000000"/>
          <w:rtl/>
          <w:lang w:bidi="ar-SA"/>
        </w:rPr>
        <w:t>وَمِنَ اللَّيْلِ فَتَهَجَّدْ بِهِ نَافِلَةً لَكَ عَسَى أَنْ يَبْعَثَكَ رَبُّكَ مَقَامًا مَحْمُودًا</w:t>
      </w:r>
    </w:p>
    <w:p w:rsidR="00C37090" w:rsidRPr="00DE4EE6" w:rsidRDefault="00C37090" w:rsidP="00C37090">
      <w:pPr>
        <w:tabs>
          <w:tab w:val="left" w:pos="567"/>
        </w:tabs>
        <w:spacing w:before="200" w:after="120"/>
        <w:jc w:val="both"/>
        <w:rPr>
          <w:rFonts w:asciiTheme="minorBidi" w:hAnsiTheme="minorBidi"/>
          <w:lang w:bidi="ar-SA"/>
        </w:rPr>
      </w:pPr>
      <w:r w:rsidRPr="00DE4EE6">
        <w:rPr>
          <w:rFonts w:asciiTheme="minorBidi" w:hAnsiTheme="minorBidi"/>
          <w:i/>
          <w:iCs/>
        </w:rPr>
        <w:t>“Sana ek görev olarak gecenin bir kısmında namaz için uyan. Belki Rabbin seni pek güzel bir makama yükseltir.</w:t>
      </w:r>
      <w:r w:rsidRPr="00DE4EE6">
        <w:rPr>
          <w:rFonts w:asciiTheme="minorBidi" w:hAnsiTheme="minorBidi"/>
          <w:lang w:bidi="ar-SA"/>
        </w:rPr>
        <w:t>“</w:t>
      </w:r>
      <w:r w:rsidRPr="00DE4EE6">
        <w:rPr>
          <w:rFonts w:asciiTheme="minorBidi" w:hAnsiTheme="minorBidi"/>
          <w:rtl/>
          <w:lang w:bidi="ar-SA"/>
        </w:rPr>
        <w:t xml:space="preserve"> </w:t>
      </w:r>
      <w:r w:rsidRPr="00DE4EE6">
        <w:rPr>
          <w:rFonts w:asciiTheme="minorBidi" w:hAnsiTheme="minorBidi"/>
          <w:lang w:bidi="ar-SA"/>
        </w:rPr>
        <w:t>(İsra 17/79)</w:t>
      </w:r>
    </w:p>
    <w:p w:rsidR="00C37090" w:rsidRPr="008125E0" w:rsidRDefault="00C37090" w:rsidP="00C37090">
      <w:pPr>
        <w:pStyle w:val="ListParagraph"/>
        <w:shd w:val="clear" w:color="auto" w:fill="FFFFFF"/>
        <w:tabs>
          <w:tab w:val="left" w:pos="284"/>
          <w:tab w:val="left" w:pos="426"/>
        </w:tabs>
        <w:spacing w:before="200" w:after="120"/>
        <w:ind w:left="0"/>
        <w:jc w:val="both"/>
        <w:rPr>
          <w:rFonts w:cs="Traditional Arabic"/>
        </w:rPr>
      </w:pPr>
      <w:r w:rsidRPr="008125E0">
        <w:rPr>
          <w:rFonts w:cs="Traditional Arabic"/>
        </w:rPr>
        <w:t xml:space="preserve">Müminlere farz olmamakla birlikte şu âyetler </w:t>
      </w:r>
      <w:r>
        <w:rPr>
          <w:rFonts w:cs="Traditional Arabic"/>
        </w:rPr>
        <w:t xml:space="preserve">onları </w:t>
      </w:r>
      <w:r w:rsidRPr="008125E0">
        <w:rPr>
          <w:rFonts w:cs="Traditional Arabic"/>
        </w:rPr>
        <w:t>teheccüde özendirmektedir:</w:t>
      </w:r>
    </w:p>
    <w:p w:rsidR="00C37090" w:rsidRPr="008D1B76" w:rsidRDefault="00C37090" w:rsidP="00C37090">
      <w:pPr>
        <w:bidi/>
        <w:spacing w:before="200" w:after="120"/>
        <w:jc w:val="center"/>
        <w:rPr>
          <w:rFonts w:asciiTheme="minorBidi" w:hAnsiTheme="minorBidi"/>
        </w:rPr>
      </w:pPr>
      <w:r w:rsidRPr="008D1B76">
        <w:rPr>
          <w:rFonts w:cs="Traditional Arabic"/>
          <w:rtl/>
          <w:lang w:bidi="ar-SA"/>
        </w:rPr>
        <w:t>إِنَّمَا يُؤْمِنُ بِآيَاتِنَا الَّذِينَ إِذَا ذُكِّرُوا بِهَا خَرُّوا سُجَّدًا وَسَبَّحُوا بِحَمْدِ رَبِّهِمْ وَهُمْ لَا يَسْتَكْبِرُونَ</w:t>
      </w:r>
      <w:r w:rsidRPr="008D1B76">
        <w:rPr>
          <w:rFonts w:cs="Traditional Arabic"/>
          <w:lang w:bidi="ar-SA"/>
        </w:rPr>
        <w:t xml:space="preserve">. </w:t>
      </w:r>
      <w:r w:rsidRPr="008D1B76">
        <w:rPr>
          <w:rFonts w:cs="Traditional Arabic"/>
          <w:rtl/>
          <w:lang w:bidi="ar-SA"/>
        </w:rPr>
        <w:t xml:space="preserve"> تَتَجَافَى جُنُوبُهُمْ عَنِ الْمَضَاجِعِ يَدْعُونَ رَبَّهُمْ خَوْفًا وَطَمَعًا وَمِمَّا رَزَقْنَاهُمْ يُنْفِقُونَ</w:t>
      </w:r>
    </w:p>
    <w:p w:rsidR="00C37090" w:rsidRPr="00DE4EE6" w:rsidRDefault="00C37090" w:rsidP="00C37090">
      <w:pPr>
        <w:spacing w:before="200" w:after="120"/>
        <w:jc w:val="both"/>
        <w:rPr>
          <w:rFonts w:asciiTheme="minorBidi" w:hAnsiTheme="minorBidi"/>
        </w:rPr>
      </w:pPr>
      <w:r w:rsidRPr="00DE4EE6">
        <w:rPr>
          <w:rFonts w:asciiTheme="minorBidi" w:hAnsiTheme="minorBidi"/>
          <w:i/>
          <w:iCs/>
        </w:rPr>
        <w:t>“Âyetlerimize inananlar, kendilerine Kur’ân okunduğunda, her şeyi güzel yapması sebebiyle Rablerine kulluk ederek kibirlenmeden secdeye kapananlardır; yanları yataklarından uzaklaşır, korku ve ümit içinde Rablerine yalvarırlar. Kendilerine verdiğimiz rızıktan da hayra harcarlar.”</w:t>
      </w:r>
      <w:r w:rsidRPr="00DE4EE6">
        <w:rPr>
          <w:rFonts w:asciiTheme="minorBidi" w:hAnsiTheme="minorBidi"/>
        </w:rPr>
        <w:t xml:space="preserve"> (Secde 32/15-16)</w:t>
      </w:r>
    </w:p>
    <w:p w:rsidR="00C37090" w:rsidRPr="003A642D" w:rsidRDefault="00C37090" w:rsidP="00C37090">
      <w:pPr>
        <w:bidi/>
        <w:spacing w:before="200" w:after="120"/>
        <w:jc w:val="center"/>
        <w:rPr>
          <w:rFonts w:ascii="Traditional Arabic" w:hAnsi="Traditional Arabic" w:cs="Traditional Arabic"/>
        </w:rPr>
      </w:pPr>
      <w:r w:rsidRPr="003A642D">
        <w:rPr>
          <w:rFonts w:ascii="Traditional Arabic" w:hAnsi="Traditional Arabic" w:cs="Traditional Arabic"/>
          <w:rtl/>
          <w:lang w:bidi="ar-SA"/>
        </w:rPr>
        <w:t xml:space="preserve">و اذكر اسم ربك بكرة و اصيلا، وَمِنَ الَّيْلِ فَاسْجُدْ لَهُ وَسَبِّحْهُ لَيْلًا طَويلًا </w:t>
      </w:r>
      <w:r w:rsidRPr="003A642D">
        <w:rPr>
          <w:rFonts w:ascii="Traditional Arabic" w:hAnsi="Traditional Arabic" w:cs="Traditional Arabic"/>
          <w:rtl/>
        </w:rPr>
        <w:t>.</w:t>
      </w:r>
    </w:p>
    <w:p w:rsidR="00C37090" w:rsidRPr="00DE4EE6" w:rsidRDefault="00C37090" w:rsidP="00C37090">
      <w:pPr>
        <w:spacing w:before="200" w:after="120"/>
        <w:jc w:val="both"/>
        <w:rPr>
          <w:rFonts w:asciiTheme="minorBidi" w:hAnsiTheme="minorBidi"/>
        </w:rPr>
      </w:pPr>
      <w:r w:rsidRPr="00DE4EE6">
        <w:rPr>
          <w:rFonts w:asciiTheme="minorBidi" w:hAnsiTheme="minorBidi"/>
          <w:i/>
          <w:iCs/>
        </w:rPr>
        <w:t>“Rabbinin adını, sabah akşam aklında tut. Gecenin bir kısmında ona secde et; gecenin uzun bölümünde ona kulluk et</w:t>
      </w:r>
      <w:r w:rsidRPr="00DE4EE6">
        <w:rPr>
          <w:rFonts w:asciiTheme="minorBidi" w:hAnsiTheme="minorBidi"/>
        </w:rPr>
        <w:t xml:space="preserve"> (teheccüd namazı kıl).” (İnsan 76/26)</w:t>
      </w:r>
    </w:p>
    <w:p w:rsidR="00C37090" w:rsidRDefault="00C37090" w:rsidP="00C37090">
      <w:pPr>
        <w:spacing w:before="200" w:after="120"/>
        <w:jc w:val="both"/>
        <w:rPr>
          <w:rFonts w:asciiTheme="minorBidi" w:hAnsiTheme="minorBidi"/>
        </w:rPr>
      </w:pPr>
      <w:r w:rsidRPr="00DE4EE6">
        <w:rPr>
          <w:rFonts w:asciiTheme="minorBidi" w:hAnsiTheme="minorBidi"/>
        </w:rPr>
        <w:t>Keşşâf bu âyeti, “gecenin uzun bölümünde teheccüd namazı kıl” şeklinde tefsir etmiştir</w:t>
      </w:r>
      <w:r w:rsidRPr="00F54B90">
        <w:rPr>
          <w:rStyle w:val="FootnoteReference"/>
          <w:rFonts w:asciiTheme="minorBidi" w:hAnsiTheme="minorBidi"/>
          <w:position w:val="2"/>
          <w:sz w:val="16"/>
        </w:rPr>
        <w:footnoteReference w:id="14"/>
      </w:r>
      <w:r w:rsidRPr="00DE4EE6">
        <w:rPr>
          <w:rFonts w:asciiTheme="minorBidi" w:hAnsiTheme="minorBidi"/>
        </w:rPr>
        <w:t xml:space="preserve">. </w:t>
      </w:r>
    </w:p>
    <w:p w:rsidR="00E47F68" w:rsidRDefault="00130DBB" w:rsidP="00E47F68">
      <w:pPr>
        <w:jc w:val="both"/>
      </w:pPr>
      <w:r w:rsidRPr="00E47F68">
        <w:lastRenderedPageBreak/>
        <w:t xml:space="preserve">21 Haziran’da Kuzey Kutbunda, 21 Aralık’ta da Güney Kutbunda 45 derece enleminden sonra </w:t>
      </w:r>
      <w:r w:rsidR="00E47F68" w:rsidRPr="00E47F68">
        <w:t xml:space="preserve">beyaz geceler başlar. Yoksa ğasak’ul-leyl, gecenin uzun bölümü olmaktan çıkar ve </w:t>
      </w:r>
      <w:r w:rsidRPr="00E47F68">
        <w:t>mîzan</w:t>
      </w:r>
      <w:r w:rsidR="00E47F68" w:rsidRPr="00E47F68">
        <w:t xml:space="preserve"> bozulur. Allah Teâlâ</w:t>
      </w:r>
      <w:r w:rsidRPr="00E47F68">
        <w:t xml:space="preserve"> </w:t>
      </w:r>
      <w:r w:rsidR="00E47F68">
        <w:t xml:space="preserve">şu emriyle bunu yasaklamıştır: </w:t>
      </w:r>
    </w:p>
    <w:p w:rsidR="00E47F68" w:rsidRPr="00FC5744" w:rsidRDefault="00E47F68" w:rsidP="00E47F68">
      <w:pPr>
        <w:jc w:val="both"/>
        <w:rPr>
          <w:rFonts w:cs="Calibri"/>
          <w:sz w:val="28"/>
          <w:szCs w:val="28"/>
        </w:rPr>
      </w:pPr>
      <w:bookmarkStart w:id="7" w:name="_Sabahın_alacakaranlığı"/>
      <w:bookmarkEnd w:id="7"/>
      <w:r w:rsidRPr="00FC5744">
        <w:rPr>
          <w:rFonts w:cs="Calibri"/>
          <w:i/>
          <w:iCs/>
          <w:sz w:val="24"/>
          <w:szCs w:val="24"/>
        </w:rPr>
        <w:t>“</w:t>
      </w:r>
      <w:r>
        <w:rPr>
          <w:rFonts w:cs="Calibri"/>
          <w:i/>
          <w:iCs/>
          <w:sz w:val="24"/>
          <w:szCs w:val="24"/>
        </w:rPr>
        <w:t>Allah g</w:t>
      </w:r>
      <w:r w:rsidRPr="00FC5744">
        <w:rPr>
          <w:rFonts w:cs="Calibri"/>
          <w:i/>
          <w:iCs/>
          <w:sz w:val="24"/>
          <w:szCs w:val="24"/>
        </w:rPr>
        <w:t xml:space="preserve">öğü yükseltti ve mîzânı (dengeyi) koydu. Mîzânı aşmayasınız diye bunu </w:t>
      </w:r>
      <w:r>
        <w:rPr>
          <w:rFonts w:cs="Calibri"/>
          <w:i/>
          <w:iCs/>
          <w:sz w:val="24"/>
          <w:szCs w:val="24"/>
        </w:rPr>
        <w:t xml:space="preserve">yaptı. Öyleyse ölçüyü </w:t>
      </w:r>
      <w:r w:rsidRPr="00FC5744">
        <w:rPr>
          <w:rFonts w:cs="Calibri"/>
          <w:i/>
          <w:iCs/>
          <w:sz w:val="24"/>
          <w:szCs w:val="24"/>
        </w:rPr>
        <w:t>hakça yapın, mîzânı bozmayın.”</w:t>
      </w:r>
      <w:r w:rsidRPr="00FC5744">
        <w:rPr>
          <w:rFonts w:cs="Calibri"/>
          <w:sz w:val="24"/>
          <w:szCs w:val="24"/>
        </w:rPr>
        <w:t xml:space="preserve"> (Rahman 55/7-9)</w:t>
      </w:r>
    </w:p>
    <w:p w:rsidR="00200E4A" w:rsidRDefault="00200E4A" w:rsidP="00200E4A">
      <w:pPr>
        <w:pStyle w:val="Heading5"/>
        <w:numPr>
          <w:ilvl w:val="0"/>
          <w:numId w:val="9"/>
        </w:numPr>
      </w:pPr>
      <w:r>
        <w:t>Sabahın Alacakaranlığı</w:t>
      </w:r>
    </w:p>
    <w:p w:rsidR="0093624D" w:rsidRPr="00DA7EF0" w:rsidRDefault="00E47F68" w:rsidP="0093624D">
      <w:pPr>
        <w:pStyle w:val="BodyText"/>
        <w:tabs>
          <w:tab w:val="right" w:leader="dot" w:pos="9214"/>
        </w:tabs>
        <w:spacing w:before="120" w:after="120"/>
        <w:jc w:val="both"/>
        <w:rPr>
          <w:rFonts w:ascii="Traditional Arabic" w:hAnsi="Traditional Arabic" w:cs="Traditional Arabic"/>
          <w:lang w:bidi="ar-SA"/>
        </w:rPr>
      </w:pPr>
      <w:r w:rsidRPr="00F26A63">
        <w:rPr>
          <w:rFonts w:asciiTheme="minorHAnsi" w:eastAsia="MS Mincho" w:hAnsiTheme="minorHAnsi"/>
          <w:sz w:val="22"/>
          <w:szCs w:val="22"/>
        </w:rPr>
        <w:t>Gecenin üçüncü bölümü, yıldızların çekilmeye başla</w:t>
      </w:r>
      <w:r w:rsidR="00200E4A" w:rsidRPr="00F26A63">
        <w:rPr>
          <w:rFonts w:asciiTheme="minorHAnsi" w:eastAsia="MS Mincho" w:hAnsiTheme="minorHAnsi"/>
          <w:sz w:val="22"/>
          <w:szCs w:val="22"/>
        </w:rPr>
        <w:t xml:space="preserve">masından </w:t>
      </w:r>
      <w:r w:rsidRPr="00F26A63">
        <w:rPr>
          <w:rFonts w:asciiTheme="minorHAnsi" w:eastAsia="MS Mincho" w:hAnsiTheme="minorHAnsi"/>
          <w:sz w:val="22"/>
          <w:szCs w:val="22"/>
        </w:rPr>
        <w:t>Güneş</w:t>
      </w:r>
      <w:r w:rsidR="00200E4A" w:rsidRPr="00F26A63">
        <w:rPr>
          <w:rFonts w:asciiTheme="minorHAnsi" w:eastAsia="MS Mincho" w:hAnsiTheme="minorHAnsi"/>
          <w:sz w:val="22"/>
          <w:szCs w:val="22"/>
        </w:rPr>
        <w:t>in doğmasına</w:t>
      </w:r>
      <w:r w:rsidRPr="00F26A63">
        <w:rPr>
          <w:rFonts w:asciiTheme="minorHAnsi" w:eastAsia="MS Mincho" w:hAnsiTheme="minorHAnsi"/>
          <w:sz w:val="22"/>
          <w:szCs w:val="22"/>
        </w:rPr>
        <w:t xml:space="preserve"> </w:t>
      </w:r>
      <w:r w:rsidR="00200E4A" w:rsidRPr="00F26A63">
        <w:rPr>
          <w:rFonts w:asciiTheme="minorHAnsi" w:eastAsia="MS Mincho" w:hAnsiTheme="minorHAnsi"/>
          <w:sz w:val="22"/>
          <w:szCs w:val="22"/>
        </w:rPr>
        <w:t>kad</w:t>
      </w:r>
      <w:r w:rsidR="00DD05C3" w:rsidRPr="00F26A63">
        <w:rPr>
          <w:rFonts w:asciiTheme="minorHAnsi" w:eastAsia="MS Mincho" w:hAnsiTheme="minorHAnsi"/>
          <w:sz w:val="22"/>
          <w:szCs w:val="22"/>
        </w:rPr>
        <w:t>ar devam eden</w:t>
      </w:r>
      <w:r w:rsidRPr="00F26A63">
        <w:rPr>
          <w:rFonts w:asciiTheme="minorHAnsi" w:eastAsia="MS Mincho" w:hAnsiTheme="minorHAnsi"/>
          <w:sz w:val="22"/>
          <w:szCs w:val="22"/>
        </w:rPr>
        <w:t xml:space="preserve"> fecr vaktidir. </w:t>
      </w:r>
      <w:r w:rsidRPr="00F26A63">
        <w:t>Güneş doğu ufkunun 18</w:t>
      </w:r>
      <w:r w:rsidRPr="00F26A63">
        <w:sym w:font="Symbol" w:char="F0B0"/>
      </w:r>
      <w:r w:rsidRPr="00F26A63">
        <w:t xml:space="preserve"> altına gelince başlar. Uzay bilimciler bu vakte de astronomik tan derler ve yıldız gözlemeyi bırakırlar. </w:t>
      </w:r>
      <w:r w:rsidR="0093624D" w:rsidRPr="00F26A63">
        <w:t xml:space="preserve"> </w:t>
      </w:r>
      <w:r w:rsidR="0093624D" w:rsidRPr="00F26A63">
        <w:rPr>
          <w:rFonts w:asciiTheme="minorHAnsi" w:eastAsia="MS Mincho" w:hAnsiTheme="minorHAnsi"/>
          <w:sz w:val="22"/>
          <w:szCs w:val="22"/>
        </w:rPr>
        <w:t>Bunun birinci bölümü, seher vakti, ikinci bölümü de sabah namazı ve imsak vaktidir.</w:t>
      </w:r>
    </w:p>
    <w:p w:rsidR="00C37090" w:rsidRPr="008125E0" w:rsidRDefault="00C37090" w:rsidP="0093624D">
      <w:pPr>
        <w:pStyle w:val="Heading5"/>
        <w:numPr>
          <w:ilvl w:val="0"/>
          <w:numId w:val="11"/>
        </w:numPr>
        <w:spacing w:after="120"/>
      </w:pPr>
      <w:bookmarkStart w:id="8" w:name="_Seher_vakti"/>
      <w:bookmarkEnd w:id="8"/>
      <w:r w:rsidRPr="008125E0">
        <w:t>Seher vakti</w:t>
      </w:r>
    </w:p>
    <w:p w:rsidR="00C37090" w:rsidRPr="00B12BD8" w:rsidRDefault="00C37090" w:rsidP="00B30C6B">
      <w:pPr>
        <w:tabs>
          <w:tab w:val="right" w:leader="dot" w:pos="9214"/>
        </w:tabs>
        <w:spacing w:before="200" w:after="120"/>
        <w:jc w:val="both"/>
        <w:rPr>
          <w:rFonts w:cstheme="majorBidi"/>
        </w:rPr>
      </w:pPr>
      <w:r w:rsidRPr="00DE4EE6">
        <w:rPr>
          <w:rFonts w:asciiTheme="minorBidi" w:hAnsiTheme="minorBidi"/>
        </w:rPr>
        <w:t>Arapçada seher, gündüzün ilk ışıklarının gecenin karanlığına karışması</w:t>
      </w:r>
      <w:r>
        <w:rPr>
          <w:rFonts w:asciiTheme="minorBidi" w:hAnsiTheme="minorBidi"/>
        </w:rPr>
        <w:t>na denir. Bu vakitte</w:t>
      </w:r>
      <w:r w:rsidRPr="00DE4EE6">
        <w:rPr>
          <w:rFonts w:asciiTheme="minorBidi" w:hAnsiTheme="minorBidi"/>
        </w:rPr>
        <w:t xml:space="preserve"> hem gündüzün hem gecenin belirtileri</w:t>
      </w:r>
      <w:r>
        <w:rPr>
          <w:rFonts w:asciiTheme="minorBidi" w:hAnsiTheme="minorBidi"/>
        </w:rPr>
        <w:t xml:space="preserve"> olur</w:t>
      </w:r>
      <w:r w:rsidRPr="00F54B90">
        <w:rPr>
          <w:rStyle w:val="FootnoteReference"/>
          <w:rFonts w:asciiTheme="minorBidi" w:hAnsiTheme="minorBidi"/>
          <w:position w:val="2"/>
          <w:sz w:val="16"/>
        </w:rPr>
        <w:footnoteReference w:id="15"/>
      </w:r>
      <w:r w:rsidRPr="00DE4EE6">
        <w:rPr>
          <w:rFonts w:asciiTheme="minorBidi" w:hAnsiTheme="minorBidi"/>
        </w:rPr>
        <w:t xml:space="preserve">. </w:t>
      </w:r>
      <w:r w:rsidRPr="00B12BD8">
        <w:rPr>
          <w:rFonts w:cstheme="majorBidi"/>
        </w:rPr>
        <w:t>Seher vakti, gecenin son üçte birinin</w:t>
      </w:r>
      <w:r>
        <w:rPr>
          <w:rFonts w:cstheme="majorBidi"/>
        </w:rPr>
        <w:t xml:space="preserve"> </w:t>
      </w:r>
      <w:r w:rsidRPr="00B12BD8">
        <w:rPr>
          <w:rFonts w:cstheme="majorBidi"/>
        </w:rPr>
        <w:t xml:space="preserve">ilk yarısı </w:t>
      </w:r>
      <w:r w:rsidR="00B30C6B">
        <w:rPr>
          <w:rFonts w:cstheme="majorBidi"/>
        </w:rPr>
        <w:t>yani</w:t>
      </w:r>
      <w:r w:rsidRPr="00B12BD8">
        <w:rPr>
          <w:rFonts w:cstheme="majorBidi"/>
        </w:rPr>
        <w:t xml:space="preserve"> gecenin altıda biri</w:t>
      </w:r>
      <w:r w:rsidR="00B30C6B">
        <w:rPr>
          <w:rFonts w:cstheme="majorBidi"/>
        </w:rPr>
        <w:t>d</w:t>
      </w:r>
      <w:r w:rsidRPr="00B12BD8">
        <w:rPr>
          <w:rFonts w:cstheme="majorBidi"/>
        </w:rPr>
        <w:t>ir. Allah’ın Elçisi</w:t>
      </w:r>
      <w:r>
        <w:rPr>
          <w:rFonts w:cstheme="majorBidi"/>
        </w:rPr>
        <w:t>nin</w:t>
      </w:r>
      <w:r w:rsidRPr="00B12BD8">
        <w:rPr>
          <w:rFonts w:cstheme="majorBidi"/>
        </w:rPr>
        <w:t xml:space="preserve"> şöyle dediği rivayet edilmiştir: </w:t>
      </w:r>
    </w:p>
    <w:p w:rsidR="00C37090" w:rsidRPr="00B12BD8" w:rsidRDefault="00C37090" w:rsidP="00C37090">
      <w:pPr>
        <w:tabs>
          <w:tab w:val="right" w:leader="dot" w:pos="9214"/>
        </w:tabs>
        <w:spacing w:before="120" w:after="120"/>
        <w:jc w:val="both"/>
        <w:rPr>
          <w:rFonts w:ascii="Times New Roman" w:hAnsiTheme="minorBidi"/>
          <w:rtl/>
        </w:rPr>
      </w:pPr>
      <w:r w:rsidRPr="00B12BD8">
        <w:rPr>
          <w:rFonts w:asciiTheme="minorBidi" w:hAnsiTheme="minorBidi"/>
        </w:rPr>
        <w:t>“Allah’ın en sevdiği namaz Davûd’un namazı, en sevdiği oruç Davud’un orucudur. Gecenin yarısında uyur, üçte birinde kalkar, altıda birinde (seher vaktinde) yine uyurdu. Bir gün oruç tutar, bir gün yerdi</w:t>
      </w:r>
      <w:r w:rsidRPr="00B12BD8">
        <w:rPr>
          <w:rStyle w:val="FootnoteReference"/>
          <w:rFonts w:asciiTheme="minorBidi" w:hAnsiTheme="minorBidi"/>
          <w:position w:val="2"/>
          <w:sz w:val="16"/>
        </w:rPr>
        <w:footnoteReference w:id="16"/>
      </w:r>
      <w:r w:rsidRPr="00B12BD8">
        <w:rPr>
          <w:rFonts w:asciiTheme="minorBidi" w:hAnsiTheme="minorBidi"/>
        </w:rPr>
        <w:t xml:space="preserve">.” </w:t>
      </w:r>
    </w:p>
    <w:p w:rsidR="00C37090" w:rsidRPr="00DE4EE6" w:rsidRDefault="00C37090" w:rsidP="00C37090">
      <w:pPr>
        <w:tabs>
          <w:tab w:val="right" w:leader="dot" w:pos="9214"/>
        </w:tabs>
        <w:spacing w:before="200" w:after="120"/>
        <w:jc w:val="both"/>
        <w:rPr>
          <w:rFonts w:asciiTheme="minorBidi" w:hAnsiTheme="minorBidi"/>
        </w:rPr>
      </w:pPr>
      <w:r w:rsidRPr="00DE4EE6">
        <w:rPr>
          <w:rFonts w:asciiTheme="minorBidi" w:hAnsiTheme="minorBidi"/>
        </w:rPr>
        <w:t xml:space="preserve">Bu sırada </w:t>
      </w:r>
      <w:r>
        <w:rPr>
          <w:rFonts w:asciiTheme="minorBidi" w:hAnsiTheme="minorBidi"/>
        </w:rPr>
        <w:t>ufkun üst tarafı</w:t>
      </w:r>
      <w:r w:rsidRPr="00DE4EE6">
        <w:rPr>
          <w:rFonts w:asciiTheme="minorBidi" w:hAnsiTheme="minorBidi"/>
        </w:rPr>
        <w:t xml:space="preserve"> hafif</w:t>
      </w:r>
      <w:r>
        <w:rPr>
          <w:rFonts w:asciiTheme="minorBidi" w:hAnsiTheme="minorBidi"/>
        </w:rPr>
        <w:t>çe aydınlanır</w:t>
      </w:r>
      <w:r w:rsidRPr="00F54B90">
        <w:rPr>
          <w:rStyle w:val="FootnoteReference"/>
          <w:rFonts w:asciiTheme="minorBidi" w:hAnsiTheme="minorBidi"/>
          <w:position w:val="2"/>
          <w:sz w:val="16"/>
        </w:rPr>
        <w:footnoteReference w:id="17"/>
      </w:r>
      <w:r>
        <w:rPr>
          <w:rFonts w:asciiTheme="minorBidi" w:hAnsiTheme="minorBidi"/>
        </w:rPr>
        <w:t>. Aydınlık arttıkça aşağıya iner ve</w:t>
      </w:r>
      <w:r w:rsidRPr="00DE4EE6">
        <w:rPr>
          <w:rFonts w:asciiTheme="minorBidi" w:hAnsiTheme="minorBidi"/>
        </w:rPr>
        <w:t xml:space="preserve"> ufku, bir kubbe gibi sar</w:t>
      </w:r>
      <w:r>
        <w:rPr>
          <w:rFonts w:asciiTheme="minorBidi" w:hAnsiTheme="minorBidi"/>
        </w:rPr>
        <w:t>ar</w:t>
      </w:r>
      <w:r w:rsidRPr="00DE4EE6">
        <w:rPr>
          <w:rFonts w:asciiTheme="minorBidi" w:hAnsiTheme="minorBidi"/>
        </w:rPr>
        <w:t xml:space="preserve">. </w:t>
      </w:r>
      <w:r>
        <w:rPr>
          <w:rFonts w:asciiTheme="minorBidi" w:hAnsiTheme="minorBidi"/>
        </w:rPr>
        <w:t>İ</w:t>
      </w:r>
      <w:r w:rsidRPr="00DE4EE6">
        <w:rPr>
          <w:rFonts w:asciiTheme="minorBidi" w:hAnsiTheme="minorBidi"/>
        </w:rPr>
        <w:t xml:space="preserve">nsanları </w:t>
      </w:r>
      <w:r>
        <w:rPr>
          <w:rFonts w:asciiTheme="minorBidi" w:hAnsiTheme="minorBidi"/>
        </w:rPr>
        <w:t>yanıl</w:t>
      </w:r>
      <w:r w:rsidRPr="00DE4EE6">
        <w:rPr>
          <w:rFonts w:asciiTheme="minorBidi" w:hAnsiTheme="minorBidi"/>
        </w:rPr>
        <w:t>ttığı için ona fec</w:t>
      </w:r>
      <w:r>
        <w:rPr>
          <w:rFonts w:asciiTheme="minorBidi" w:hAnsiTheme="minorBidi"/>
        </w:rPr>
        <w:t xml:space="preserve">r-i kâzib denir. </w:t>
      </w:r>
      <w:r w:rsidRPr="00DE4EE6">
        <w:rPr>
          <w:rFonts w:asciiTheme="minorBidi" w:hAnsiTheme="minorBidi"/>
        </w:rPr>
        <w:t xml:space="preserve">Allah’ın Elçisi şöyle demiştir: </w:t>
      </w:r>
    </w:p>
    <w:p w:rsidR="00C37090" w:rsidRPr="008D1B76" w:rsidRDefault="00C37090" w:rsidP="00C37090">
      <w:pPr>
        <w:tabs>
          <w:tab w:val="right" w:leader="dot" w:pos="9214"/>
        </w:tabs>
        <w:spacing w:before="200" w:after="120"/>
        <w:jc w:val="center"/>
        <w:rPr>
          <w:rFonts w:ascii="Traditional Arabic" w:hAnsi="Traditional Arabic" w:cs="Traditional Arabic"/>
        </w:rPr>
      </w:pPr>
      <w:r w:rsidRPr="008D1B76">
        <w:rPr>
          <w:rFonts w:ascii="Traditional Arabic" w:hAnsi="Traditional Arabic" w:cs="Traditional Arabic"/>
          <w:b/>
          <w:bCs/>
          <w:rtl/>
        </w:rPr>
        <w:t>"</w:t>
      </w:r>
      <w:r w:rsidRPr="008D1B76">
        <w:rPr>
          <w:rFonts w:ascii="Traditional Arabic" w:hAnsi="Traditional Arabic" w:cs="Traditional Arabic"/>
          <w:rtl/>
          <w:lang w:bidi="ar-SA"/>
        </w:rPr>
        <w:t>كُلُوا وَاشْرَبُوا وَلَا يَهِيدَنَّكُمْ السَّاطِعُ الْمُصْعِدُ، فَكُلُوا وَاشْرَبُوا حَتَّى يَعْتَرِضَ لَكُمُ الْأَحْمَرُ</w:t>
      </w:r>
      <w:r w:rsidRPr="008D1B76">
        <w:rPr>
          <w:rFonts w:ascii="Traditional Arabic" w:hAnsi="Traditional Arabic" w:cs="Traditional Arabic"/>
          <w:rtl/>
        </w:rPr>
        <w:t>"</w:t>
      </w:r>
    </w:p>
    <w:p w:rsidR="00C37090" w:rsidRPr="00DE4EE6" w:rsidRDefault="00C37090" w:rsidP="00C37090">
      <w:pPr>
        <w:tabs>
          <w:tab w:val="right" w:leader="dot" w:pos="9214"/>
        </w:tabs>
        <w:spacing w:before="200" w:after="120"/>
        <w:jc w:val="both"/>
        <w:rPr>
          <w:rFonts w:asciiTheme="minorBidi" w:hAnsiTheme="minorBidi"/>
        </w:rPr>
      </w:pPr>
      <w:r w:rsidRPr="00DE4EE6">
        <w:rPr>
          <w:rFonts w:asciiTheme="minorBidi" w:hAnsiTheme="minorBidi"/>
          <w:i/>
          <w:iCs/>
        </w:rPr>
        <w:t>“Yiyin, için; yukarı tırmanarak yayılan (kızıllık) sizi etkilemesin; enine yayılan kızıllığı görünceye kadar yiyin, için</w:t>
      </w:r>
      <w:r w:rsidRPr="00F54B90">
        <w:rPr>
          <w:rStyle w:val="FootnoteReference"/>
          <w:rFonts w:asciiTheme="minorBidi" w:hAnsiTheme="minorBidi"/>
          <w:position w:val="2"/>
          <w:sz w:val="16"/>
        </w:rPr>
        <w:footnoteReference w:id="18"/>
      </w:r>
      <w:r w:rsidRPr="00DE4EE6">
        <w:rPr>
          <w:rFonts w:asciiTheme="minorBidi" w:hAnsiTheme="minorBidi"/>
        </w:rPr>
        <w:t>.”</w:t>
      </w:r>
    </w:p>
    <w:p w:rsidR="00C37090" w:rsidRPr="00B12BD8" w:rsidRDefault="00C37090" w:rsidP="00C37090">
      <w:pPr>
        <w:tabs>
          <w:tab w:val="right" w:leader="dot" w:pos="9214"/>
        </w:tabs>
        <w:spacing w:before="120" w:after="120"/>
        <w:jc w:val="both"/>
        <w:rPr>
          <w:rFonts w:asciiTheme="minorBidi" w:hAnsiTheme="minorBidi"/>
          <w:lang w:val="de-DE"/>
        </w:rPr>
      </w:pPr>
      <w:r w:rsidRPr="00B12BD8">
        <w:rPr>
          <w:rFonts w:asciiTheme="minorBidi" w:hAnsiTheme="minorBidi"/>
          <w:lang w:val="de-DE"/>
        </w:rPr>
        <w:t>Seher vaktinde yenen yemeğe sahur denir</w:t>
      </w:r>
      <w:r w:rsidRPr="00B12BD8">
        <w:rPr>
          <w:rStyle w:val="FootnoteReference"/>
          <w:rFonts w:asciiTheme="minorBidi" w:hAnsiTheme="minorBidi"/>
          <w:position w:val="2"/>
          <w:sz w:val="16"/>
        </w:rPr>
        <w:footnoteReference w:id="19"/>
      </w:r>
      <w:r w:rsidRPr="00B12BD8">
        <w:rPr>
          <w:rFonts w:asciiTheme="minorBidi" w:hAnsiTheme="minorBidi"/>
          <w:lang w:val="de-DE"/>
        </w:rPr>
        <w:t>. Allah’ın Elçisi sallallahu aleyhi ve sellem şöyle demiştir: “Bizim orucumuzla ehl-i kitabın orucunu ayıran şey,  seher yemeğidir</w:t>
      </w:r>
      <w:r w:rsidRPr="00B12BD8">
        <w:rPr>
          <w:rStyle w:val="FootnoteReference"/>
          <w:rFonts w:asciiTheme="minorBidi" w:hAnsiTheme="minorBidi"/>
          <w:position w:val="2"/>
          <w:sz w:val="16"/>
        </w:rPr>
        <w:footnoteReference w:id="20"/>
      </w:r>
      <w:r w:rsidRPr="00B12BD8">
        <w:rPr>
          <w:rFonts w:asciiTheme="minorBidi" w:hAnsiTheme="minorBidi"/>
          <w:lang w:val="de-DE"/>
        </w:rPr>
        <w:t xml:space="preserve">. </w:t>
      </w:r>
    </w:p>
    <w:p w:rsidR="00C37090" w:rsidRPr="00B12BD8" w:rsidRDefault="00C37090" w:rsidP="00C37090">
      <w:pPr>
        <w:tabs>
          <w:tab w:val="right" w:leader="dot" w:pos="9214"/>
        </w:tabs>
        <w:spacing w:before="120" w:after="120"/>
        <w:jc w:val="both"/>
        <w:rPr>
          <w:rFonts w:asciiTheme="minorBidi" w:hAnsiTheme="minorBidi"/>
        </w:rPr>
      </w:pPr>
      <w:r w:rsidRPr="00B12BD8">
        <w:rPr>
          <w:rFonts w:asciiTheme="minorBidi" w:hAnsiTheme="minorBidi"/>
          <w:lang w:val="de-DE"/>
        </w:rPr>
        <w:lastRenderedPageBreak/>
        <w:t xml:space="preserve">Enes b. Mâlik’in rivayetine göre Nebi sallallahu aleyhi ve selem ile Zeyd b. Sabit (ra) bir gün birlikte sahur yemeği yemişlerdi. </w:t>
      </w:r>
      <w:r w:rsidRPr="00B12BD8">
        <w:rPr>
          <w:rFonts w:asciiTheme="minorBidi" w:hAnsiTheme="minorBidi"/>
        </w:rPr>
        <w:t>Sahur bitince Nebi sallallahu aleyhi ve selem kalktı ve sabah namazını kıldırdı. Katâde diyor ki, Enes’e “Sahuru tamamlamaları ile namazları arası ne kadar sürdü”, diye sorduk; bir kişinin elli ayet okuyacağı kadar” dedi</w:t>
      </w:r>
      <w:r w:rsidRPr="00B12BD8">
        <w:rPr>
          <w:rStyle w:val="FootnoteReference"/>
          <w:rFonts w:asciiTheme="minorBidi" w:hAnsiTheme="minorBidi"/>
          <w:position w:val="2"/>
          <w:sz w:val="16"/>
        </w:rPr>
        <w:footnoteReference w:id="21"/>
      </w:r>
      <w:r w:rsidRPr="00B12BD8">
        <w:rPr>
          <w:rFonts w:asciiTheme="minorBidi" w:hAnsiTheme="minorBidi"/>
        </w:rPr>
        <w:t xml:space="preserve">. </w:t>
      </w:r>
    </w:p>
    <w:p w:rsidR="00C37090" w:rsidRPr="00B12BD8" w:rsidRDefault="00C37090" w:rsidP="00C37090">
      <w:pPr>
        <w:tabs>
          <w:tab w:val="right" w:leader="dot" w:pos="9214"/>
        </w:tabs>
        <w:spacing w:before="120" w:after="120"/>
        <w:jc w:val="both"/>
        <w:rPr>
          <w:rFonts w:cstheme="majorBidi"/>
        </w:rPr>
      </w:pPr>
      <w:r w:rsidRPr="00B12BD8">
        <w:rPr>
          <w:rFonts w:cstheme="majorBidi"/>
        </w:rPr>
        <w:t>Bir kişi 50 âyeti, yaklaşık 10 dakikada okur. Bu, ancak abdest almaya yetecek bir vakittir.</w:t>
      </w:r>
    </w:p>
    <w:p w:rsidR="00C37090" w:rsidRPr="00B12BD8" w:rsidRDefault="00C37090" w:rsidP="00C37090">
      <w:pPr>
        <w:tabs>
          <w:tab w:val="right" w:leader="dot" w:pos="9214"/>
        </w:tabs>
        <w:spacing w:before="120" w:after="120"/>
        <w:jc w:val="both"/>
        <w:rPr>
          <w:rFonts w:asciiTheme="minorBidi" w:hAnsiTheme="minorBidi"/>
        </w:rPr>
      </w:pPr>
      <w:r w:rsidRPr="00B12BD8">
        <w:rPr>
          <w:rFonts w:asciiTheme="minorBidi" w:hAnsiTheme="minorBidi"/>
        </w:rPr>
        <w:t>Sehl’den gelen bir rivayet de şöyledir: “Ailemle beraber sahur yemeği yer, Allah’ın Elçisi sallallahu aleyhi ve sellem ile birlikte secdeye yetişeyim diye hızlı hareket ederdim</w:t>
      </w:r>
      <w:r w:rsidRPr="00B12BD8">
        <w:rPr>
          <w:rStyle w:val="FootnoteReference"/>
          <w:rFonts w:asciiTheme="minorBidi" w:hAnsiTheme="minorBidi"/>
          <w:position w:val="2"/>
          <w:sz w:val="16"/>
        </w:rPr>
        <w:footnoteReference w:id="22"/>
      </w:r>
      <w:r w:rsidRPr="00B12BD8">
        <w:rPr>
          <w:rFonts w:asciiTheme="minorBidi" w:hAnsiTheme="minorBidi"/>
        </w:rPr>
        <w:t xml:space="preserve">. </w:t>
      </w:r>
    </w:p>
    <w:p w:rsidR="00C37090" w:rsidRPr="00B12BD8" w:rsidRDefault="00C37090" w:rsidP="00C37090">
      <w:pPr>
        <w:tabs>
          <w:tab w:val="right" w:leader="dot" w:pos="9214"/>
        </w:tabs>
        <w:spacing w:before="120" w:after="120"/>
        <w:jc w:val="both"/>
        <w:rPr>
          <w:rFonts w:asciiTheme="minorBidi" w:hAnsiTheme="minorBidi"/>
        </w:rPr>
      </w:pPr>
      <w:r w:rsidRPr="00B12BD8">
        <w:rPr>
          <w:rFonts w:asciiTheme="minorBidi" w:hAnsiTheme="minorBidi"/>
        </w:rPr>
        <w:t>Bilal ezanı seher vaktinde okuduğu için Allah’ın Nebisinin şöyle dediği rivayet edilmiştir: “Bilal ezanı gece vakti okuyor; İbn Ümm-i Mektûm ezan okuyuncaya kadar yiyin, için</w:t>
      </w:r>
      <w:r w:rsidRPr="00B12BD8">
        <w:rPr>
          <w:rStyle w:val="FootnoteReference"/>
          <w:rFonts w:asciiTheme="minorBidi" w:hAnsiTheme="minorBidi"/>
          <w:position w:val="2"/>
          <w:sz w:val="16"/>
        </w:rPr>
        <w:footnoteReference w:id="23"/>
      </w:r>
      <w:r w:rsidRPr="00B12BD8">
        <w:rPr>
          <w:rFonts w:asciiTheme="minorBidi" w:hAnsiTheme="minorBidi"/>
        </w:rPr>
        <w:t xml:space="preserve">.” </w:t>
      </w:r>
    </w:p>
    <w:p w:rsidR="00C37090" w:rsidRPr="008125E0" w:rsidRDefault="00C37090" w:rsidP="00C37090">
      <w:pPr>
        <w:tabs>
          <w:tab w:val="right" w:leader="dot" w:pos="9214"/>
        </w:tabs>
        <w:spacing w:before="200" w:after="120"/>
        <w:jc w:val="both"/>
        <w:rPr>
          <w:rFonts w:cs="Times New Roman"/>
          <w:lang w:bidi="ar-SA"/>
        </w:rPr>
      </w:pPr>
      <w:r w:rsidRPr="008125E0">
        <w:rPr>
          <w:rFonts w:cs="Times New Roman"/>
          <w:lang w:bidi="ar-SA"/>
        </w:rPr>
        <w:t xml:space="preserve">Bu vakitte Allah’tan af dilememiz </w:t>
      </w:r>
      <w:r>
        <w:rPr>
          <w:rFonts w:cs="Times New Roman"/>
          <w:lang w:bidi="ar-SA"/>
        </w:rPr>
        <w:t>öğütlenmiştir. Cennetlikler şöyle anlatılır</w:t>
      </w:r>
      <w:r w:rsidRPr="008125E0">
        <w:rPr>
          <w:rFonts w:cs="Times New Roman"/>
          <w:lang w:bidi="ar-SA"/>
        </w:rPr>
        <w:t xml:space="preserve">: </w:t>
      </w:r>
    </w:p>
    <w:p w:rsidR="00C37090" w:rsidRPr="000C08EF" w:rsidRDefault="00C37090" w:rsidP="00C37090">
      <w:pPr>
        <w:tabs>
          <w:tab w:val="right" w:leader="dot" w:pos="9214"/>
        </w:tabs>
        <w:bidi/>
        <w:spacing w:before="200" w:after="120"/>
        <w:jc w:val="center"/>
        <w:rPr>
          <w:rFonts w:cs="Traditional Arabic"/>
        </w:rPr>
      </w:pPr>
      <w:r w:rsidRPr="000C08EF">
        <w:rPr>
          <w:rFonts w:cs="Traditional Arabic"/>
          <w:rtl/>
          <w:lang w:bidi="ar-SA"/>
        </w:rPr>
        <w:t xml:space="preserve">كَانُوا قَلِيلًا مِنَ اللَّيْلِ مَا يَهْجَعُونَ </w:t>
      </w:r>
      <w:r w:rsidRPr="000C08EF">
        <w:rPr>
          <w:rFonts w:cs="Traditional Arabic"/>
          <w:lang w:bidi="ar-SA"/>
        </w:rPr>
        <w:t>.</w:t>
      </w:r>
      <w:r w:rsidRPr="000C08EF">
        <w:rPr>
          <w:rFonts w:cs="Traditional Arabic"/>
          <w:rtl/>
          <w:lang w:bidi="ar-SA"/>
        </w:rPr>
        <w:t xml:space="preserve"> وَبِالْأَسْحَارِ هُمْ يَسْتَغْفِرُونَ</w:t>
      </w:r>
    </w:p>
    <w:p w:rsidR="00C37090" w:rsidRDefault="00C37090" w:rsidP="00C37090">
      <w:pPr>
        <w:tabs>
          <w:tab w:val="right" w:leader="dot" w:pos="9214"/>
        </w:tabs>
        <w:spacing w:before="200" w:after="120"/>
        <w:jc w:val="center"/>
        <w:rPr>
          <w:lang w:val="de-DE"/>
        </w:rPr>
      </w:pPr>
      <w:r w:rsidRPr="008125E0">
        <w:rPr>
          <w:rFonts w:cs="Times New Roman"/>
          <w:i/>
          <w:iCs/>
          <w:lang w:val="de-DE" w:bidi="ar-SA"/>
        </w:rPr>
        <w:t>“Ge</w:t>
      </w:r>
      <w:r w:rsidRPr="00DE4EE6">
        <w:rPr>
          <w:rFonts w:asciiTheme="minorBidi" w:hAnsiTheme="minorBidi"/>
          <w:i/>
          <w:iCs/>
          <w:lang w:val="de-DE"/>
        </w:rPr>
        <w:t>ce pek az uyurlar; seherlerde Allah’tan af dilerler.”</w:t>
      </w:r>
      <w:r w:rsidRPr="008125E0">
        <w:rPr>
          <w:lang w:val="de-DE"/>
        </w:rPr>
        <w:t xml:space="preserve"> </w:t>
      </w:r>
      <w:r w:rsidRPr="00BD49FC">
        <w:rPr>
          <w:lang w:val="de-DE"/>
        </w:rPr>
        <w:t>(Zâriyât 51/17-18)</w:t>
      </w:r>
    </w:p>
    <w:p w:rsidR="00C37090" w:rsidRPr="00B12BD8" w:rsidRDefault="00C37090" w:rsidP="00C37090">
      <w:pPr>
        <w:tabs>
          <w:tab w:val="right" w:leader="dot" w:pos="9214"/>
        </w:tabs>
        <w:spacing w:before="120" w:after="120"/>
        <w:jc w:val="both"/>
        <w:rPr>
          <w:rFonts w:asciiTheme="minorBidi" w:hAnsiTheme="minorBidi"/>
        </w:rPr>
      </w:pPr>
      <w:r w:rsidRPr="00B12BD8">
        <w:rPr>
          <w:rFonts w:asciiTheme="minorBidi" w:hAnsiTheme="minorBidi"/>
        </w:rPr>
        <w:t>Allah’ın Elçisi sallallahu aleyhi ve sellem vit</w:t>
      </w:r>
      <w:r>
        <w:rPr>
          <w:rFonts w:asciiTheme="minorBidi" w:hAnsiTheme="minorBidi"/>
        </w:rPr>
        <w:t>ir namazını</w:t>
      </w:r>
      <w:r w:rsidRPr="00B12BD8">
        <w:rPr>
          <w:rFonts w:asciiTheme="minorBidi" w:hAnsiTheme="minorBidi"/>
        </w:rPr>
        <w:t>, her gece sehere kadar bitirir</w:t>
      </w:r>
      <w:r w:rsidRPr="00B12BD8">
        <w:rPr>
          <w:rStyle w:val="FootnoteReference"/>
          <w:rFonts w:asciiTheme="minorBidi" w:hAnsiTheme="minorBidi"/>
          <w:position w:val="2"/>
          <w:sz w:val="16"/>
        </w:rPr>
        <w:footnoteReference w:id="24"/>
      </w:r>
      <w:r w:rsidRPr="00B12BD8">
        <w:rPr>
          <w:rFonts w:asciiTheme="minorBidi" w:hAnsiTheme="minorBidi"/>
        </w:rPr>
        <w:t xml:space="preserve">ve uyurdu. Aişe’nin şöyle dediği bildirilmiştir: </w:t>
      </w:r>
      <w:r w:rsidRPr="00B12BD8">
        <w:rPr>
          <w:rFonts w:asciiTheme="minorBidi" w:hAnsiTheme="minorBidi"/>
          <w:i/>
          <w:iCs/>
        </w:rPr>
        <w:t>“O, benim yanımdayken seher vaktinde uyurdu</w:t>
      </w:r>
      <w:r w:rsidRPr="00B12BD8">
        <w:rPr>
          <w:rStyle w:val="FootnoteReference"/>
          <w:rFonts w:asciiTheme="minorBidi" w:hAnsiTheme="minorBidi"/>
          <w:i/>
          <w:iCs/>
          <w:position w:val="2"/>
          <w:sz w:val="16"/>
        </w:rPr>
        <w:footnoteReference w:id="25"/>
      </w:r>
      <w:r w:rsidRPr="00B12BD8">
        <w:rPr>
          <w:rFonts w:asciiTheme="minorBidi" w:hAnsiTheme="minorBidi"/>
          <w:i/>
          <w:iCs/>
        </w:rPr>
        <w:t>”</w:t>
      </w:r>
    </w:p>
    <w:p w:rsidR="00C37090" w:rsidRPr="00B12BD8" w:rsidRDefault="00C37090" w:rsidP="00C37090">
      <w:pPr>
        <w:tabs>
          <w:tab w:val="right" w:leader="dot" w:pos="9214"/>
        </w:tabs>
        <w:spacing w:before="120" w:after="120"/>
        <w:jc w:val="both"/>
        <w:rPr>
          <w:rFonts w:cstheme="majorBidi"/>
          <w:lang w:val="de-DE"/>
        </w:rPr>
      </w:pPr>
      <w:r w:rsidRPr="00B12BD8">
        <w:rPr>
          <w:rFonts w:cstheme="majorBidi"/>
          <w:lang w:val="de-DE"/>
        </w:rPr>
        <w:t>Nebimiz</w:t>
      </w:r>
      <w:r>
        <w:rPr>
          <w:rFonts w:cstheme="majorBidi"/>
          <w:lang w:val="de-DE"/>
        </w:rPr>
        <w:t xml:space="preserve"> </w:t>
      </w:r>
      <w:r w:rsidRPr="00B12BD8">
        <w:rPr>
          <w:rFonts w:cstheme="majorBidi"/>
          <w:lang w:val="de-DE"/>
        </w:rPr>
        <w:t>bu vaktin bir kısmında istiğfar et</w:t>
      </w:r>
      <w:r>
        <w:rPr>
          <w:rFonts w:cstheme="majorBidi"/>
          <w:lang w:val="de-DE"/>
        </w:rPr>
        <w:t>tikten sonra uyumuş olmalıdır</w:t>
      </w:r>
      <w:r w:rsidRPr="00B12BD8">
        <w:rPr>
          <w:rFonts w:cstheme="majorBidi"/>
          <w:lang w:val="de-DE"/>
        </w:rPr>
        <w:t>. Teheccüd</w:t>
      </w:r>
      <w:r>
        <w:rPr>
          <w:rFonts w:cstheme="majorBidi"/>
          <w:lang w:val="de-DE"/>
        </w:rPr>
        <w:t xml:space="preserve"> namazına kalkamayanlar</w:t>
      </w:r>
      <w:r w:rsidRPr="00B12BD8">
        <w:rPr>
          <w:rFonts w:cstheme="majorBidi"/>
          <w:lang w:val="de-DE"/>
        </w:rPr>
        <w:t xml:space="preserve"> fecr-i sadık’ın hemen öncesinde </w:t>
      </w:r>
      <w:r>
        <w:rPr>
          <w:rFonts w:cstheme="majorBidi"/>
          <w:lang w:val="de-DE"/>
        </w:rPr>
        <w:t>teheccüd kılıp</w:t>
      </w:r>
      <w:r w:rsidRPr="00B12BD8">
        <w:rPr>
          <w:rFonts w:cstheme="majorBidi"/>
          <w:lang w:val="de-DE"/>
        </w:rPr>
        <w:t xml:space="preserve"> istiğfar edebilir</w:t>
      </w:r>
      <w:r>
        <w:rPr>
          <w:rFonts w:cstheme="majorBidi"/>
          <w:lang w:val="de-DE"/>
        </w:rPr>
        <w:t>ler</w:t>
      </w:r>
      <w:r w:rsidRPr="00B12BD8">
        <w:rPr>
          <w:rFonts w:cstheme="majorBidi"/>
          <w:lang w:val="de-DE"/>
        </w:rPr>
        <w:t xml:space="preserve">. Allah Teâlâ </w:t>
      </w:r>
      <w:r>
        <w:rPr>
          <w:rFonts w:cstheme="majorBidi"/>
          <w:lang w:val="de-DE"/>
        </w:rPr>
        <w:t xml:space="preserve">cennetlikleri bir de </w:t>
      </w:r>
      <w:r w:rsidRPr="00B12BD8">
        <w:rPr>
          <w:rFonts w:cstheme="majorBidi"/>
          <w:lang w:val="de-DE"/>
        </w:rPr>
        <w:t xml:space="preserve">şöyle </w:t>
      </w:r>
      <w:r>
        <w:rPr>
          <w:rFonts w:cstheme="majorBidi"/>
          <w:lang w:val="de-DE"/>
        </w:rPr>
        <w:t>tanımlamıştır</w:t>
      </w:r>
      <w:r w:rsidRPr="00B12BD8">
        <w:rPr>
          <w:rFonts w:cstheme="majorBidi"/>
          <w:lang w:val="de-DE"/>
        </w:rPr>
        <w:t xml:space="preserve">: </w:t>
      </w:r>
    </w:p>
    <w:p w:rsidR="00C37090" w:rsidRPr="00B12BD8" w:rsidRDefault="00C37090" w:rsidP="00C37090">
      <w:pPr>
        <w:tabs>
          <w:tab w:val="right" w:leader="dot" w:pos="9214"/>
        </w:tabs>
        <w:spacing w:before="120" w:after="120"/>
        <w:jc w:val="both"/>
        <w:rPr>
          <w:rFonts w:asciiTheme="minorBidi" w:hAnsiTheme="minorBidi"/>
          <w:lang w:val="de-DE"/>
        </w:rPr>
      </w:pPr>
      <w:r w:rsidRPr="00B12BD8">
        <w:rPr>
          <w:rFonts w:asciiTheme="minorBidi" w:eastAsia="MS Mincho" w:hAnsiTheme="minorBidi"/>
          <w:i/>
          <w:iCs/>
          <w:lang w:val="de-DE" w:eastAsia="tr-TR"/>
        </w:rPr>
        <w:t>“Onlar; sabreden, özü sözü doğru olan, gönülden kulluk eden, hayra harcayan ve seher vakitlerinde bağışlanma dileyen kimselerdir.”</w:t>
      </w:r>
      <w:r w:rsidRPr="00B12BD8">
        <w:rPr>
          <w:rFonts w:asciiTheme="minorBidi" w:eastAsia="MS Mincho" w:hAnsiTheme="minorBidi"/>
          <w:lang w:val="de-DE" w:eastAsia="tr-TR"/>
        </w:rPr>
        <w:t xml:space="preserve"> (Al-i İmran 3/17)</w:t>
      </w:r>
    </w:p>
    <w:p w:rsidR="00C37090" w:rsidRPr="00B12BD8" w:rsidRDefault="00C37090" w:rsidP="00C37090">
      <w:pPr>
        <w:tabs>
          <w:tab w:val="right" w:leader="dot" w:pos="9214"/>
        </w:tabs>
        <w:spacing w:before="120" w:after="120"/>
        <w:jc w:val="both"/>
        <w:rPr>
          <w:rFonts w:cstheme="majorBidi"/>
        </w:rPr>
      </w:pPr>
      <w:r w:rsidRPr="00B12BD8">
        <w:rPr>
          <w:rFonts w:cstheme="majorBidi"/>
        </w:rPr>
        <w:t>Hicret sırasında Nebi sallallahu aleyhi ve sellem Ebubekr ile birlikte Sevr mağarasında üç gece kalmıştı. Ebubekr’in oğlu Abdullah gece onlarla kalır; kims</w:t>
      </w:r>
      <w:r w:rsidR="00B30C6B">
        <w:rPr>
          <w:rFonts w:cstheme="majorBidi"/>
        </w:rPr>
        <w:t>e fark etmesin diye seher</w:t>
      </w:r>
      <w:r w:rsidRPr="00B12BD8">
        <w:rPr>
          <w:rFonts w:cstheme="majorBidi"/>
        </w:rPr>
        <w:t xml:space="preserve">in alacakaranlığında Mekke’ye döner haber toplardı. Buhârî’nin rivayeti şöyledir: </w:t>
      </w:r>
    </w:p>
    <w:p w:rsidR="00C37090" w:rsidRPr="00B12BD8" w:rsidRDefault="00C37090" w:rsidP="00C37090">
      <w:pPr>
        <w:tabs>
          <w:tab w:val="right" w:leader="dot" w:pos="9214"/>
        </w:tabs>
        <w:spacing w:before="120" w:after="120"/>
        <w:jc w:val="both"/>
        <w:rPr>
          <w:rFonts w:asciiTheme="minorBidi" w:hAnsiTheme="minorBidi"/>
        </w:rPr>
      </w:pPr>
      <w:r w:rsidRPr="00B12BD8">
        <w:rPr>
          <w:rFonts w:asciiTheme="minorBidi" w:hAnsiTheme="minorBidi"/>
        </w:rPr>
        <w:t xml:space="preserve">“Ebubekr’in oğlu Abdullah, söyleneni kolayca anlayıp kavrayan bir gençti. Geceyi onlarla geçirir; seher vakti ayrılır, sabah vaktinde, Mekke’de gecelemiş gibi Kureyş ile beraber olurdu. Babası ve Muhammed aleyhisselamla ilgili duyduğu her şeyi dikkatle dinlerdi ki, akşamın alacakaranlığında onlara ulaştırsın. Ebubekr’in kölesi Amir b. Füheyra da sütünü </w:t>
      </w:r>
      <w:r w:rsidRPr="00B12BD8">
        <w:rPr>
          <w:rFonts w:asciiTheme="minorBidi" w:hAnsiTheme="minorBidi"/>
        </w:rPr>
        <w:lastRenderedPageBreak/>
        <w:t>ikram edeceği koyunları, yatsı girdikten biraz sonra onlara doğru sürerdi. Bu sırada ikisinin de uykusu geldiği için Amir’in sabahın alacakaranlığında koyunları kaldırmasına kadar geceyi orada geçirirlerdi. Abdullah bu üç gecenin üçünde de böyle yapmıştı</w:t>
      </w:r>
      <w:r w:rsidRPr="00B12BD8">
        <w:rPr>
          <w:rStyle w:val="FootnoteReference"/>
          <w:rFonts w:asciiTheme="minorBidi" w:hAnsiTheme="minorBidi"/>
          <w:position w:val="2"/>
          <w:sz w:val="16"/>
        </w:rPr>
        <w:footnoteReference w:id="26"/>
      </w:r>
      <w:r w:rsidRPr="00B12BD8">
        <w:rPr>
          <w:rFonts w:asciiTheme="minorBidi" w:hAnsiTheme="minorBidi"/>
        </w:rPr>
        <w:t>.”</w:t>
      </w:r>
    </w:p>
    <w:p w:rsidR="00C37090" w:rsidRPr="00B12BD8" w:rsidRDefault="00C37090" w:rsidP="00C37090">
      <w:pPr>
        <w:tabs>
          <w:tab w:val="right" w:leader="dot" w:pos="9214"/>
        </w:tabs>
        <w:spacing w:before="120" w:after="120"/>
        <w:jc w:val="both"/>
        <w:rPr>
          <w:rFonts w:ascii="Traditional Arabic" w:hAnsi="Traditional Arabic" w:cs="Traditional Arabic"/>
        </w:rPr>
      </w:pPr>
      <w:r w:rsidRPr="00B12BD8">
        <w:rPr>
          <w:rFonts w:cstheme="majorBidi"/>
        </w:rPr>
        <w:t>Allah Teâlâ Lût’u ve ailesini, seher vaktinde kurtarmış, Lut kavmini de sabahleyin (fecr-i sadıkta) cezalandırmıştı.</w:t>
      </w:r>
    </w:p>
    <w:p w:rsidR="00C37090" w:rsidRPr="00B12BD8" w:rsidRDefault="00C37090" w:rsidP="00C37090">
      <w:pPr>
        <w:jc w:val="center"/>
        <w:rPr>
          <w:rFonts w:ascii="Traditional Arabic" w:hAnsi="Traditional Arabic" w:cs="Traditional Arabic"/>
        </w:rPr>
      </w:pPr>
      <w:r w:rsidRPr="00B12BD8">
        <w:rPr>
          <w:rFonts w:ascii="Traditional Arabic" w:eastAsia="MS Mincho" w:hAnsi="Traditional Arabic" w:cs="Traditional Arabic"/>
          <w:rtl/>
          <w:lang w:bidi="ar-SA"/>
        </w:rPr>
        <w:t>قَالُواْيَا لُوطُ إِنَّا رُسُلُ رَبِّكَ لَن يَصِلُواْ إِلَيْكَ فَأَسْرِ بِأَهْلِكَ بِقِطْعٍم</w:t>
      </w:r>
      <w:r w:rsidRPr="00B12BD8">
        <w:rPr>
          <w:rFonts w:ascii="Traditional Arabic" w:eastAsia="MS Mincho" w:hAnsi="Traditional Arabic" w:cs="Traditional Arabic"/>
          <w:lang w:bidi="ar-SA"/>
        </w:rPr>
        <w:t xml:space="preserve"> </w:t>
      </w:r>
      <w:r w:rsidRPr="00B12BD8">
        <w:rPr>
          <w:rFonts w:ascii="Traditional Arabic" w:eastAsia="MS Mincho" w:hAnsi="Traditional Arabic" w:cs="Traditional Arabic"/>
          <w:rtl/>
          <w:lang w:bidi="ar-SA"/>
        </w:rPr>
        <w:t>ِّنَ اللَّيْلِ وَلاَ يَلْتَفِتْ مِنكُمْ أَحَدٌ إِلاَّ امْرَأَتَكَ إِنَّهُ مُصِيبُهَامَا أَصَابَهُمْ إِنَّ مَوْعِدَهُمُ الصُّبْحُ أَلَيْسَ الصُّبْحُ بِقَرِيبٍ</w:t>
      </w:r>
    </w:p>
    <w:p w:rsidR="00C37090" w:rsidRPr="00B12BD8" w:rsidRDefault="00C37090" w:rsidP="00C37090">
      <w:pPr>
        <w:tabs>
          <w:tab w:val="left" w:pos="567"/>
          <w:tab w:val="right" w:leader="dot" w:pos="9214"/>
        </w:tabs>
        <w:spacing w:before="120" w:after="120"/>
        <w:rPr>
          <w:rFonts w:cstheme="majorBidi"/>
        </w:rPr>
      </w:pPr>
      <w:r w:rsidRPr="00B12BD8">
        <w:rPr>
          <w:rFonts w:cstheme="majorBidi"/>
          <w:i/>
          <w:iCs/>
        </w:rPr>
        <w:t>(Melekler) Dediler ki; “Bak Lût! Biz Rabbinin elçileriyiz; bunlar sana asla ilişemezler. Aileni al ve gecenin bir vaktinde yola çık.Karın dışında kimse geri dönmesin.Bunların başına gelen ona da gelecektir.Azapla buluşma vakitleri sabahtır. Sabah yakındır, değil mi</w:t>
      </w:r>
      <w:r w:rsidRPr="00B12BD8">
        <w:rPr>
          <w:rFonts w:cstheme="majorBidi"/>
        </w:rPr>
        <w:t>?” (Hud 11/81)</w:t>
      </w:r>
    </w:p>
    <w:p w:rsidR="00C37090" w:rsidRPr="00B12BD8" w:rsidRDefault="00C37090" w:rsidP="00C37090">
      <w:pPr>
        <w:tabs>
          <w:tab w:val="right" w:leader="dot" w:pos="9214"/>
        </w:tabs>
        <w:spacing w:before="120" w:after="120"/>
        <w:jc w:val="both"/>
        <w:rPr>
          <w:rFonts w:cstheme="majorBidi"/>
        </w:rPr>
      </w:pPr>
      <w:r w:rsidRPr="00B12BD8">
        <w:rPr>
          <w:rFonts w:cstheme="majorBidi"/>
        </w:rPr>
        <w:t xml:space="preserve">Sabahın erkeninde volkan patlaması olmuş, kül bulutları Lût kavmine pişmiş çamurdan taşlar yağdırmıştı.  Allah Teâlâ şöyle </w:t>
      </w:r>
      <w:r w:rsidR="00BE7A9F">
        <w:rPr>
          <w:rFonts w:cstheme="majorBidi"/>
        </w:rPr>
        <w:t>demiştir</w:t>
      </w:r>
      <w:r w:rsidRPr="00B12BD8">
        <w:rPr>
          <w:rFonts w:cstheme="majorBidi"/>
        </w:rPr>
        <w:t xml:space="preserve">: </w:t>
      </w:r>
    </w:p>
    <w:p w:rsidR="00C37090" w:rsidRPr="00B12BD8" w:rsidRDefault="00C37090" w:rsidP="00C37090">
      <w:pPr>
        <w:tabs>
          <w:tab w:val="right" w:leader="dot" w:pos="9214"/>
        </w:tabs>
        <w:bidi/>
        <w:spacing w:before="120" w:after="120"/>
        <w:jc w:val="center"/>
        <w:rPr>
          <w:rFonts w:eastAsia="MS Mincho" w:cs="Traditional Arabic"/>
        </w:rPr>
      </w:pPr>
      <w:r w:rsidRPr="00B12BD8">
        <w:rPr>
          <w:rFonts w:eastAsia="MS Mincho" w:cs="Traditional Arabic"/>
          <w:rtl/>
          <w:lang w:bidi="ar-SA"/>
        </w:rPr>
        <w:t xml:space="preserve">كَذَّبَتْ قَوْمُ لُوطٍ بِالنُّذُرِ </w:t>
      </w:r>
      <w:r w:rsidRPr="00B12BD8">
        <w:rPr>
          <w:rFonts w:eastAsia="MS Mincho" w:cs="Traditional Arabic"/>
        </w:rPr>
        <w:t>.</w:t>
      </w:r>
      <w:r w:rsidRPr="00B12BD8">
        <w:rPr>
          <w:rFonts w:eastAsia="MS Mincho" w:cs="Traditional Arabic"/>
          <w:rtl/>
          <w:lang w:bidi="ar-SA"/>
        </w:rPr>
        <w:t xml:space="preserve"> إِنَّا أَرْسَلْنَاعَلَيْهِمْ حَاصِبًا إِلَّا آلَ لُوطٍ نَّجَّيْنَاهُم بِسَحَرٍ </w:t>
      </w:r>
      <w:r w:rsidRPr="00B12BD8">
        <w:rPr>
          <w:rFonts w:eastAsia="MS Mincho" w:cs="Traditional Arabic"/>
        </w:rPr>
        <w:t>.</w:t>
      </w:r>
      <w:r w:rsidRPr="00B12BD8">
        <w:rPr>
          <w:rFonts w:eastAsia="MS Mincho" w:cs="Traditional Arabic"/>
          <w:rtl/>
          <w:lang w:bidi="ar-SA"/>
        </w:rPr>
        <w:t xml:space="preserve"> نِعْمَةً مِّنْ عِندِنَاكَذَلِكَ نَجْزِي مَن شَكَرَ </w:t>
      </w:r>
      <w:r w:rsidRPr="00B12BD8">
        <w:rPr>
          <w:rFonts w:eastAsia="MS Mincho" w:cs="Traditional Arabic"/>
        </w:rPr>
        <w:t>.</w:t>
      </w:r>
      <w:r w:rsidRPr="00B12BD8">
        <w:rPr>
          <w:rFonts w:eastAsia="MS Mincho" w:cs="Traditional Arabic"/>
          <w:rtl/>
          <w:lang w:bidi="ar-SA"/>
        </w:rPr>
        <w:t xml:space="preserve"> وَلَقَدْ أَنذَرَهُم بَطْشَتَنَا فَتَمَارَوْابِالنُّذُرِ</w:t>
      </w:r>
      <w:r w:rsidRPr="00B12BD8">
        <w:rPr>
          <w:rFonts w:eastAsia="MS Mincho" w:cs="Traditional Arabic"/>
        </w:rPr>
        <w:t xml:space="preserve">. </w:t>
      </w:r>
      <w:r w:rsidRPr="00B12BD8">
        <w:rPr>
          <w:rFonts w:eastAsia="MS Mincho" w:cs="Traditional Arabic"/>
          <w:rtl/>
          <w:lang w:bidi="ar-SA"/>
        </w:rPr>
        <w:t xml:space="preserve"> وَلَقَدْ رَاوَدُوهُ عَن ضَيْفِهِ فَطَمَسْنَا أَعْيُنَهُمْ فَذُوقُواعَذَابِي وَنُذُرِ </w:t>
      </w:r>
      <w:r w:rsidRPr="00B12BD8">
        <w:rPr>
          <w:rFonts w:eastAsia="MS Mincho" w:cs="Traditional Arabic"/>
        </w:rPr>
        <w:t>.</w:t>
      </w:r>
      <w:r w:rsidRPr="00B12BD8">
        <w:rPr>
          <w:rFonts w:eastAsia="MS Mincho" w:cs="Traditional Arabic"/>
          <w:rtl/>
          <w:lang w:bidi="ar-SA"/>
        </w:rPr>
        <w:t xml:space="preserve">  وَلَقَدْ صَبَّحَهُم بُكْرَةً عَذَابٌ مُّسْتَقِرٌّ</w:t>
      </w:r>
      <w:r w:rsidRPr="00B12BD8">
        <w:rPr>
          <w:rFonts w:eastAsia="MS Mincho" w:cs="Traditional Arabic"/>
        </w:rPr>
        <w:t>.</w:t>
      </w:r>
    </w:p>
    <w:p w:rsidR="00C37090" w:rsidRPr="00B12BD8" w:rsidRDefault="00C37090" w:rsidP="00C37090">
      <w:pPr>
        <w:tabs>
          <w:tab w:val="right" w:leader="dot" w:pos="9214"/>
        </w:tabs>
        <w:spacing w:before="120" w:after="120"/>
        <w:jc w:val="both"/>
        <w:rPr>
          <w:rFonts w:asciiTheme="minorBidi" w:hAnsiTheme="minorBidi"/>
        </w:rPr>
      </w:pPr>
      <w:r w:rsidRPr="00B12BD8">
        <w:rPr>
          <w:rFonts w:asciiTheme="minorBidi" w:hAnsiTheme="minorBidi"/>
        </w:rPr>
        <w:t>“</w:t>
      </w:r>
      <w:r w:rsidRPr="00B12BD8">
        <w:rPr>
          <w:rFonts w:asciiTheme="minorBidi" w:hAnsiTheme="minorBidi"/>
          <w:i/>
          <w:iCs/>
        </w:rPr>
        <w:t xml:space="preserve">Lût’un kavmi uyarılar karşısında yalana sarılmıştı. Biz de üzerlerine taş yağdıran (bulutlar) göndermiş ama Lût’un ailesini </w:t>
      </w:r>
      <w:r w:rsidRPr="00B12BD8">
        <w:rPr>
          <w:rFonts w:asciiTheme="minorBidi" w:hAnsiTheme="minorBidi"/>
          <w:b/>
          <w:bCs/>
          <w:i/>
          <w:iCs/>
        </w:rPr>
        <w:t>seher vakti</w:t>
      </w:r>
      <w:r w:rsidRPr="00B12BD8">
        <w:rPr>
          <w:rFonts w:asciiTheme="minorBidi" w:hAnsiTheme="minorBidi"/>
          <w:i/>
          <w:iCs/>
        </w:rPr>
        <w:t xml:space="preserve"> kurtarmıştık.Bunu katımızdan iyilik olsun diye yapmıştık.Şükredene işte böyle iyilik yaparız.Hâlbuki baskınımızın şiddeti hakkında Lût onları uyarmış ama onlar, uyarıları tepki ile karşılamışlardı.Ayrıca Lût’un misafirlerini ele geçirip eğlence yapmaya kalkışmışlardı.Biz de gözlerini mahvettik de azabımın ve uyarıların zevkine varın dedik.</w:t>
      </w:r>
      <w:r w:rsidRPr="00B12BD8">
        <w:rPr>
          <w:rFonts w:asciiTheme="minorBidi" w:hAnsiTheme="minorBidi"/>
          <w:b/>
          <w:bCs/>
          <w:i/>
          <w:iCs/>
        </w:rPr>
        <w:t>Kalıcı azap sabah erkenden onları kıstırıverdi</w:t>
      </w:r>
      <w:r w:rsidRPr="00B12BD8">
        <w:rPr>
          <w:rFonts w:asciiTheme="minorBidi" w:hAnsiTheme="minorBidi"/>
          <w:i/>
          <w:iCs/>
        </w:rPr>
        <w:t>.”</w:t>
      </w:r>
      <w:r w:rsidRPr="00B12BD8">
        <w:rPr>
          <w:rFonts w:asciiTheme="minorBidi" w:hAnsiTheme="minorBidi"/>
        </w:rPr>
        <w:t xml:space="preserve"> (Kamer 54/33-38)</w:t>
      </w:r>
    </w:p>
    <w:p w:rsidR="00C37090" w:rsidRPr="00B12BD8" w:rsidRDefault="00C37090" w:rsidP="00C37090">
      <w:pPr>
        <w:widowControl w:val="0"/>
        <w:tabs>
          <w:tab w:val="right" w:leader="dot" w:pos="9214"/>
        </w:tabs>
        <w:autoSpaceDE w:val="0"/>
        <w:autoSpaceDN w:val="0"/>
        <w:adjustRightInd w:val="0"/>
        <w:spacing w:before="120" w:after="120" w:line="240" w:lineRule="atLeast"/>
        <w:jc w:val="both"/>
        <w:rPr>
          <w:rFonts w:cstheme="majorBidi"/>
          <w:color w:val="000000"/>
        </w:rPr>
      </w:pPr>
      <w:r w:rsidRPr="00B12BD8">
        <w:rPr>
          <w:rFonts w:cstheme="majorBidi"/>
          <w:color w:val="000000"/>
        </w:rPr>
        <w:t>Önce taş yağmuru yağdı, gün doğarken de oranın altı üstüne geldi. İlgili âyetler şöyledir:</w:t>
      </w:r>
    </w:p>
    <w:p w:rsidR="00C37090" w:rsidRPr="00B12BD8" w:rsidRDefault="00C37090" w:rsidP="00C37090">
      <w:pPr>
        <w:jc w:val="center"/>
        <w:rPr>
          <w:rFonts w:ascii="Traditional Arabic" w:hAnsi="Traditional Arabic" w:cs="Traditional Arabic"/>
          <w:color w:val="000000"/>
        </w:rPr>
      </w:pPr>
      <w:r w:rsidRPr="00B12BD8">
        <w:rPr>
          <w:rFonts w:ascii="Traditional Arabic" w:eastAsia="MS Mincho" w:hAnsi="Traditional Arabic" w:cs="Traditional Arabic"/>
          <w:rtl/>
          <w:lang w:bidi="ar-SA"/>
        </w:rPr>
        <w:t xml:space="preserve">فَأَخَذَتْهُمُ الصَّيْحَةُ مُشْرِقِينَ </w:t>
      </w:r>
      <w:r w:rsidRPr="00B12BD8">
        <w:rPr>
          <w:rFonts w:ascii="Traditional Arabic" w:eastAsia="MS Mincho" w:hAnsi="Traditional Arabic" w:cs="Traditional Arabic"/>
        </w:rPr>
        <w:t>.</w:t>
      </w:r>
      <w:r w:rsidRPr="00B12BD8">
        <w:rPr>
          <w:rFonts w:ascii="Traditional Arabic" w:eastAsia="MS Mincho" w:hAnsi="Traditional Arabic" w:cs="Traditional Arabic"/>
          <w:rtl/>
          <w:lang w:bidi="ar-SA"/>
        </w:rPr>
        <w:t xml:space="preserve"> فَجَعَلْنَا عَالِيَهَاسَافِلَهَا وَأَمْطَرْنَا عَلَيْهِمْ حِجَارَةً مِّن سِجِّيلٍ</w:t>
      </w:r>
    </w:p>
    <w:p w:rsidR="00C37090" w:rsidRPr="00B12BD8" w:rsidRDefault="00C37090" w:rsidP="00C37090">
      <w:pPr>
        <w:widowControl w:val="0"/>
        <w:tabs>
          <w:tab w:val="right" w:leader="dot" w:pos="9214"/>
        </w:tabs>
        <w:autoSpaceDE w:val="0"/>
        <w:autoSpaceDN w:val="0"/>
        <w:adjustRightInd w:val="0"/>
        <w:spacing w:before="120" w:after="120" w:line="240" w:lineRule="atLeast"/>
        <w:jc w:val="both"/>
        <w:rPr>
          <w:rFonts w:cstheme="majorBidi"/>
        </w:rPr>
      </w:pPr>
      <w:r w:rsidRPr="00B12BD8">
        <w:rPr>
          <w:rFonts w:cstheme="majorBidi"/>
          <w:i/>
          <w:iCs/>
          <w:color w:val="000000"/>
        </w:rPr>
        <w:t>“Gün doğarken büyük bir gürültüyle sarsıldılar. Oranın altını üstüne getirdik. Zaten üzerlerine siccîlden</w:t>
      </w:r>
      <w:r w:rsidRPr="00B12BD8">
        <w:rPr>
          <w:rStyle w:val="FootnoteReference"/>
          <w:rFonts w:cstheme="majorBidi"/>
          <w:i/>
          <w:iCs/>
          <w:color w:val="000000"/>
          <w:position w:val="2"/>
          <w:sz w:val="16"/>
        </w:rPr>
        <w:footnoteReference w:id="27"/>
      </w:r>
      <w:r w:rsidRPr="00B12BD8">
        <w:rPr>
          <w:rFonts w:cstheme="majorBidi"/>
          <w:i/>
          <w:iCs/>
          <w:color w:val="000000"/>
        </w:rPr>
        <w:t xml:space="preserve"> taşlar yağdırmıştık</w:t>
      </w:r>
      <w:r w:rsidRPr="00B12BD8">
        <w:rPr>
          <w:rStyle w:val="FootnoteReference"/>
          <w:rFonts w:cstheme="majorBidi"/>
          <w:color w:val="000000"/>
          <w:position w:val="2"/>
          <w:sz w:val="16"/>
        </w:rPr>
        <w:footnoteReference w:id="28"/>
      </w:r>
      <w:r w:rsidRPr="00B12BD8">
        <w:rPr>
          <w:rFonts w:cstheme="majorBidi"/>
          <w:color w:val="000000"/>
        </w:rPr>
        <w:t>.” (Hicr 15/73-74)</w:t>
      </w:r>
    </w:p>
    <w:p w:rsidR="00C37090" w:rsidRPr="00B12BD8" w:rsidRDefault="00B30C6B" w:rsidP="006F31BE">
      <w:pPr>
        <w:tabs>
          <w:tab w:val="right" w:leader="dot" w:pos="9214"/>
        </w:tabs>
        <w:spacing w:before="120" w:after="120"/>
        <w:jc w:val="both"/>
        <w:rPr>
          <w:rFonts w:asciiTheme="minorBidi" w:hAnsiTheme="minorBidi"/>
        </w:rPr>
      </w:pPr>
      <w:r>
        <w:rPr>
          <w:rFonts w:asciiTheme="minorBidi" w:hAnsiTheme="minorBidi"/>
        </w:rPr>
        <w:t>Seher vakti, gecenin ortasına yani ğasaq’ul-leyle katılmış ve her ikisine gece yarısı (</w:t>
      </w:r>
      <w:r>
        <w:rPr>
          <w:rFonts w:asciiTheme="minorBidi" w:hAnsiTheme="minorBidi" w:hint="cs"/>
          <w:rtl/>
          <w:lang w:bidi="ar-SA"/>
        </w:rPr>
        <w:t>نصف الليل</w:t>
      </w:r>
      <w:r>
        <w:rPr>
          <w:rFonts w:asciiTheme="minorBidi" w:hAnsiTheme="minorBidi"/>
        </w:rPr>
        <w:t xml:space="preserve">) </w:t>
      </w:r>
      <w:r w:rsidR="0041738C">
        <w:rPr>
          <w:rFonts w:asciiTheme="minorBidi" w:hAnsiTheme="minorBidi"/>
        </w:rPr>
        <w:t>denmiştir.</w:t>
      </w:r>
      <w:r w:rsidR="00C37090" w:rsidRPr="00B12BD8">
        <w:rPr>
          <w:rFonts w:asciiTheme="minorBidi" w:hAnsiTheme="minorBidi"/>
        </w:rPr>
        <w:t xml:space="preserve"> </w:t>
      </w:r>
      <w:r w:rsidR="0041738C">
        <w:rPr>
          <w:rFonts w:asciiTheme="minorBidi" w:hAnsiTheme="minorBidi"/>
        </w:rPr>
        <w:t>G</w:t>
      </w:r>
      <w:r w:rsidR="00C37090" w:rsidRPr="00B12BD8">
        <w:rPr>
          <w:rFonts w:asciiTheme="minorBidi" w:hAnsiTheme="minorBidi"/>
        </w:rPr>
        <w:t>ece yarısı, uyuma, dinlenme, kalkıp namaz kılma, istiğfar etme ve sahur yemeği yeme gibi çok sayıda işi içinde barındıracak uzunlukta olan bir vakittir.</w:t>
      </w:r>
      <w:r w:rsidR="00C37090">
        <w:rPr>
          <w:rFonts w:asciiTheme="minorBidi" w:hAnsiTheme="minorBidi"/>
        </w:rPr>
        <w:t xml:space="preserve"> </w:t>
      </w:r>
      <w:r w:rsidR="00C37090" w:rsidRPr="00B12BD8">
        <w:rPr>
          <w:rFonts w:asciiTheme="minorBidi" w:hAnsiTheme="minorBidi"/>
        </w:rPr>
        <w:t xml:space="preserve">Kur’ân âyetleri, </w:t>
      </w:r>
      <w:r w:rsidR="00C37090" w:rsidRPr="00B12BD8">
        <w:rPr>
          <w:rFonts w:asciiTheme="minorBidi" w:hAnsiTheme="minorBidi"/>
        </w:rPr>
        <w:lastRenderedPageBreak/>
        <w:t>dünyanın her yerinde her zaman geçerli olduğu için beyaz gecelerin ölçüsünü belirlerken bunları göz önünde bulundurmak gerekir.</w:t>
      </w:r>
    </w:p>
    <w:p w:rsidR="00C37090" w:rsidRPr="008125E0" w:rsidRDefault="00C37090" w:rsidP="0093624D">
      <w:pPr>
        <w:pStyle w:val="Heading5"/>
        <w:numPr>
          <w:ilvl w:val="0"/>
          <w:numId w:val="11"/>
        </w:numPr>
        <w:spacing w:after="120"/>
      </w:pPr>
      <w:bookmarkStart w:id="9" w:name="_Sabah_namazı_ve"/>
      <w:bookmarkEnd w:id="9"/>
      <w:r w:rsidRPr="008125E0">
        <w:t>Sabah namazı ve imsak vakti</w:t>
      </w:r>
    </w:p>
    <w:p w:rsidR="00C37090" w:rsidRPr="00DE4EE6" w:rsidRDefault="00C37090" w:rsidP="00C37090">
      <w:pPr>
        <w:shd w:val="clear" w:color="auto" w:fill="FFFFFF"/>
        <w:spacing w:before="200" w:after="120"/>
        <w:rPr>
          <w:rFonts w:asciiTheme="minorBidi" w:hAnsiTheme="minorBidi"/>
        </w:rPr>
      </w:pPr>
      <w:r w:rsidRPr="00DE4EE6">
        <w:rPr>
          <w:rFonts w:asciiTheme="minorBidi" w:hAnsiTheme="minorBidi"/>
        </w:rPr>
        <w:t>Güneşin doğu ufkuna yakınlığı -</w:t>
      </w:r>
      <w:r w:rsidR="008D20D3">
        <w:rPr>
          <w:rFonts w:asciiTheme="minorBidi" w:hAnsiTheme="minorBidi"/>
        </w:rPr>
        <w:t>9</w:t>
      </w:r>
      <w:r w:rsidRPr="00DE4EE6">
        <w:rPr>
          <w:rFonts w:asciiTheme="minorBidi" w:hAnsiTheme="minorBidi"/>
        </w:rPr>
        <w:t>° olunca sabah namazı vakti girer ve oruç yasakları başlar. Bu sırada fecr-i kâzibin büyük bir kubbeye benzeyen aydınlığı enlemesine uzanan, üstü beyaz ve altı siyah</w:t>
      </w:r>
      <w:r>
        <w:rPr>
          <w:rFonts w:asciiTheme="minorBidi" w:hAnsiTheme="minorBidi"/>
        </w:rPr>
        <w:t xml:space="preserve"> olan</w:t>
      </w:r>
      <w:r w:rsidRPr="00DE4EE6">
        <w:rPr>
          <w:rFonts w:asciiTheme="minorBidi" w:hAnsiTheme="minorBidi"/>
        </w:rPr>
        <w:t xml:space="preserve"> bir kızıl ışık kümesi ile bölünür. Bu ayrışmayı şu âyet anlatmaktadır:</w:t>
      </w:r>
    </w:p>
    <w:p w:rsidR="00C37090" w:rsidRPr="008D1B76" w:rsidRDefault="00C37090" w:rsidP="00C37090">
      <w:pPr>
        <w:pStyle w:val="t1"/>
        <w:tabs>
          <w:tab w:val="right" w:leader="dot" w:pos="9214"/>
        </w:tabs>
        <w:bidi/>
        <w:spacing w:before="200" w:after="120" w:line="276" w:lineRule="auto"/>
        <w:ind w:left="1080"/>
        <w:jc w:val="center"/>
        <w:rPr>
          <w:rFonts w:asciiTheme="minorHAnsi" w:hAnsiTheme="minorHAnsi" w:cs="Traditional Arabic"/>
        </w:rPr>
      </w:pPr>
      <w:r w:rsidRPr="008D1B76">
        <w:rPr>
          <w:rFonts w:asciiTheme="minorHAnsi" w:eastAsia="MS Mincho" w:hAnsiTheme="minorHAnsi" w:cs="Traditional Arabic"/>
          <w:rtl/>
          <w:lang w:bidi="ar-SA"/>
        </w:rPr>
        <w:t>فَالِقُ الإِصْبَاحِ</w:t>
      </w:r>
      <w:r w:rsidRPr="008D1B76">
        <w:rPr>
          <w:rFonts w:asciiTheme="minorHAnsi" w:eastAsia="MS Mincho" w:hAnsiTheme="minorHAnsi" w:cs="Traditional Arabic"/>
        </w:rPr>
        <w:t xml:space="preserve"> </w:t>
      </w:r>
      <w:r w:rsidRPr="008D1B76">
        <w:rPr>
          <w:rFonts w:asciiTheme="minorHAnsi" w:eastAsia="MS Mincho" w:hAnsiTheme="minorHAnsi" w:cs="Traditional Arabic"/>
          <w:rtl/>
          <w:lang w:bidi="ar-SA"/>
        </w:rPr>
        <w:t>وَجَعَلَ اللَّيْلَ سَكَنًا وَالشَّمْسَ وَالْقَمَرَ حُسْبَانًا ذَلِكَ تَقْدِيرُ</w:t>
      </w:r>
      <w:r w:rsidRPr="008D1B76">
        <w:rPr>
          <w:rFonts w:asciiTheme="minorHAnsi" w:eastAsia="MS Mincho" w:hAnsiTheme="minorHAnsi" w:cs="Traditional Arabic"/>
        </w:rPr>
        <w:t xml:space="preserve"> </w:t>
      </w:r>
      <w:r w:rsidRPr="008D1B76">
        <w:rPr>
          <w:rFonts w:asciiTheme="minorHAnsi" w:eastAsia="MS Mincho" w:hAnsiTheme="minorHAnsi" w:cs="Traditional Arabic"/>
          <w:rtl/>
          <w:lang w:bidi="ar-SA"/>
        </w:rPr>
        <w:t>الْعَزِيزِ الْعَلِيمِ</w:t>
      </w:r>
    </w:p>
    <w:p w:rsidR="00C37090" w:rsidRPr="00DE4EE6" w:rsidRDefault="00C37090" w:rsidP="00C37090">
      <w:pPr>
        <w:tabs>
          <w:tab w:val="left" w:pos="567"/>
          <w:tab w:val="right" w:leader="dot" w:pos="9214"/>
        </w:tabs>
        <w:spacing w:before="200" w:after="120"/>
        <w:jc w:val="both"/>
        <w:rPr>
          <w:rFonts w:asciiTheme="minorBidi" w:hAnsiTheme="minorBidi"/>
        </w:rPr>
      </w:pPr>
      <w:r w:rsidRPr="00DE4EE6">
        <w:rPr>
          <w:rFonts w:asciiTheme="minorBidi" w:hAnsiTheme="minorBidi"/>
          <w:i/>
          <w:iCs/>
        </w:rPr>
        <w:t>“Sabahı bölen; geceyi dinlenme zamanı, Güneş ile Ay’ı hesaba uygun yapan odur. Bunlar güçlü ve bilgili olanın koyduğu ölçüdür”.</w:t>
      </w:r>
      <w:r w:rsidRPr="00DE4EE6">
        <w:rPr>
          <w:rFonts w:ascii="Times New Roman" w:hAnsiTheme="minorBidi"/>
          <w:rtl/>
        </w:rPr>
        <w:t xml:space="preserve"> </w:t>
      </w:r>
      <w:r w:rsidRPr="00DE4EE6">
        <w:rPr>
          <w:rFonts w:asciiTheme="minorBidi" w:hAnsiTheme="minorBidi"/>
        </w:rPr>
        <w:t>(En’âm 6/96)</w:t>
      </w:r>
    </w:p>
    <w:p w:rsidR="00C37090" w:rsidRPr="00DE4EE6" w:rsidRDefault="00C37090" w:rsidP="00C37090">
      <w:pPr>
        <w:tabs>
          <w:tab w:val="right" w:leader="dot" w:pos="9214"/>
        </w:tabs>
        <w:spacing w:before="200" w:after="120"/>
        <w:jc w:val="both"/>
        <w:rPr>
          <w:rFonts w:asciiTheme="minorBidi" w:hAnsiTheme="minorBidi"/>
          <w:color w:val="000000"/>
        </w:rPr>
      </w:pPr>
      <w:r w:rsidRPr="00DE4EE6">
        <w:rPr>
          <w:rFonts w:asciiTheme="minorBidi" w:hAnsiTheme="minorBidi"/>
          <w:color w:val="000000"/>
        </w:rPr>
        <w:t xml:space="preserve">El-ısbâh = </w:t>
      </w:r>
      <w:r w:rsidRPr="00B12BD8">
        <w:rPr>
          <w:rFonts w:ascii="Traditional Arabic" w:hAnsi="Traditional Arabic" w:cs="Traditional Arabic"/>
          <w:color w:val="000000"/>
          <w:rtl/>
          <w:lang w:bidi="ar-SA"/>
        </w:rPr>
        <w:t>الْإِصْباحِ</w:t>
      </w:r>
      <w:r w:rsidRPr="00DE4EE6">
        <w:rPr>
          <w:rFonts w:asciiTheme="minorBidi" w:hAnsiTheme="minorBidi"/>
          <w:color w:val="000000"/>
        </w:rPr>
        <w:t xml:space="preserve"> “sabaha giriş” </w:t>
      </w:r>
      <w:r w:rsidRPr="00B12BD8">
        <w:rPr>
          <w:rFonts w:ascii="Traditional Arabic" w:hAnsi="Traditional Arabic" w:cs="Traditional Arabic"/>
          <w:rtl/>
          <w:lang w:bidi="ar-SA"/>
        </w:rPr>
        <w:t>الصَّبَحُ</w:t>
      </w:r>
      <w:r w:rsidRPr="00DE4EE6">
        <w:rPr>
          <w:rFonts w:asciiTheme="minorBidi" w:hAnsiTheme="minorBidi"/>
        </w:rPr>
        <w:t xml:space="preserve"> = sabah da kızıllık</w:t>
      </w:r>
      <w:r w:rsidRPr="00F54B90">
        <w:rPr>
          <w:rStyle w:val="FootnoteReference"/>
          <w:rFonts w:asciiTheme="minorBidi" w:hAnsiTheme="minorBidi"/>
          <w:position w:val="2"/>
          <w:sz w:val="16"/>
        </w:rPr>
        <w:footnoteReference w:id="29"/>
      </w:r>
      <w:r w:rsidRPr="00DE4EE6">
        <w:rPr>
          <w:rFonts w:asciiTheme="minorBidi" w:hAnsiTheme="minorBidi"/>
        </w:rPr>
        <w:t xml:space="preserve"> demektir. Fâliq’ul</w:t>
      </w:r>
      <w:r w:rsidRPr="00DE4EE6">
        <w:rPr>
          <w:rFonts w:asciiTheme="minorBidi" w:hAnsiTheme="minorBidi"/>
          <w:color w:val="000000"/>
        </w:rPr>
        <w:t xml:space="preserve">-ısbâh = </w:t>
      </w:r>
      <w:r w:rsidRPr="00B12BD8">
        <w:rPr>
          <w:rFonts w:ascii="Traditional Arabic" w:hAnsi="Traditional Arabic" w:cs="Traditional Arabic"/>
          <w:color w:val="000000"/>
          <w:rtl/>
          <w:lang w:bidi="ar-SA"/>
        </w:rPr>
        <w:t>فالق الإِصباح</w:t>
      </w:r>
      <w:r w:rsidRPr="00DE4EE6">
        <w:rPr>
          <w:rFonts w:asciiTheme="minorBidi" w:hAnsiTheme="minorBidi"/>
          <w:color w:val="000000"/>
        </w:rPr>
        <w:t xml:space="preserve">, </w:t>
      </w:r>
      <w:r w:rsidRPr="00DE4EE6">
        <w:rPr>
          <w:rFonts w:asciiTheme="minorBidi" w:hAnsiTheme="minorBidi"/>
        </w:rPr>
        <w:t>seher vaktinin karanlıkla karışık olan kızıl ve beyaz ışıklarını</w:t>
      </w:r>
      <w:r w:rsidRPr="00F54B90">
        <w:rPr>
          <w:rStyle w:val="FootnoteReference"/>
          <w:rFonts w:asciiTheme="minorBidi" w:hAnsiTheme="minorBidi"/>
          <w:position w:val="2"/>
          <w:sz w:val="16"/>
        </w:rPr>
        <w:footnoteReference w:id="30"/>
      </w:r>
      <w:r w:rsidRPr="00DE4EE6">
        <w:rPr>
          <w:rFonts w:asciiTheme="minorBidi" w:hAnsiTheme="minorBidi"/>
        </w:rPr>
        <w:t xml:space="preserve"> bölen </w:t>
      </w:r>
      <w:r w:rsidRPr="00DE4EE6">
        <w:rPr>
          <w:rFonts w:asciiTheme="minorBidi" w:hAnsiTheme="minorBidi"/>
          <w:color w:val="000000"/>
        </w:rPr>
        <w:t xml:space="preserve">kızıl kuşak </w:t>
      </w:r>
      <w:r>
        <w:rPr>
          <w:rFonts w:asciiTheme="minorBidi" w:hAnsiTheme="minorBidi"/>
          <w:color w:val="000000"/>
        </w:rPr>
        <w:t>olur</w:t>
      </w:r>
      <w:r w:rsidRPr="00DE4EE6">
        <w:rPr>
          <w:rFonts w:asciiTheme="minorBidi" w:hAnsiTheme="minorBidi"/>
          <w:color w:val="000000"/>
        </w:rPr>
        <w:t xml:space="preserve">. </w:t>
      </w:r>
    </w:p>
    <w:p w:rsidR="00C37090" w:rsidRPr="008125E0" w:rsidRDefault="00C37090" w:rsidP="00C37090">
      <w:pPr>
        <w:tabs>
          <w:tab w:val="right" w:leader="dot" w:pos="9214"/>
        </w:tabs>
        <w:spacing w:before="200" w:after="120"/>
        <w:jc w:val="center"/>
        <w:rPr>
          <w:noProof/>
          <w:lang w:eastAsia="tr-TR"/>
        </w:rPr>
      </w:pPr>
      <w:bookmarkStart w:id="10" w:name="0"/>
      <w:r w:rsidRPr="008125E0">
        <w:rPr>
          <w:noProof/>
          <w:rtl/>
          <w:lang w:eastAsia="tr-TR" w:bidi="ar-SA"/>
        </w:rPr>
        <w:drawing>
          <wp:inline distT="0" distB="0" distL="0" distR="0">
            <wp:extent cx="2159000" cy="1111885"/>
            <wp:effectExtent l="19050" t="0" r="0" b="0"/>
            <wp:docPr id="3" name="Resim 2" descr="C:\Users\Svakfi\Desktop\rasatlar\_MG_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Svakfi\Desktop\rasatlar\_MG_0038.JPG"/>
                    <pic:cNvPicPr>
                      <a:picLocks noChangeAspect="1" noChangeArrowheads="1"/>
                    </pic:cNvPicPr>
                  </pic:nvPicPr>
                  <pic:blipFill>
                    <a:blip r:embed="rId17" cstate="print"/>
                    <a:srcRect/>
                    <a:stretch>
                      <a:fillRect/>
                    </a:stretch>
                  </pic:blipFill>
                  <pic:spPr bwMode="auto">
                    <a:xfrm>
                      <a:off x="0" y="0"/>
                      <a:ext cx="2159000" cy="1111885"/>
                    </a:xfrm>
                    <a:prstGeom prst="rect">
                      <a:avLst/>
                    </a:prstGeom>
                    <a:noFill/>
                    <a:ln w="9525">
                      <a:noFill/>
                      <a:miter lim="800000"/>
                      <a:headEnd/>
                      <a:tailEnd/>
                    </a:ln>
                    <a:effectLst/>
                  </pic:spPr>
                </pic:pic>
              </a:graphicData>
            </a:graphic>
          </wp:inline>
        </w:drawing>
      </w:r>
    </w:p>
    <w:p w:rsidR="00C37090" w:rsidRPr="008125E0" w:rsidRDefault="00C37090" w:rsidP="00C37090">
      <w:pPr>
        <w:tabs>
          <w:tab w:val="right" w:leader="dot" w:pos="9214"/>
        </w:tabs>
        <w:spacing w:before="200" w:after="120"/>
        <w:jc w:val="center"/>
      </w:pPr>
      <w:r w:rsidRPr="008125E0">
        <w:rPr>
          <w:rStyle w:val="arcontent"/>
        </w:rPr>
        <w:t>Fecr-i sâdıkta karanlık ile beyaz ışık kuşağı, kızıl ışık kuşağıyla ikiye bölünür.</w:t>
      </w:r>
      <w:bookmarkEnd w:id="10"/>
    </w:p>
    <w:p w:rsidR="00C37090" w:rsidRPr="00DE4EE6" w:rsidRDefault="00C37090" w:rsidP="00C37090">
      <w:pPr>
        <w:tabs>
          <w:tab w:val="right" w:leader="dot" w:pos="9214"/>
        </w:tabs>
        <w:spacing w:before="200" w:after="120"/>
        <w:jc w:val="both"/>
        <w:rPr>
          <w:rFonts w:ascii="Times New Roman" w:hAnsiTheme="minorBidi"/>
          <w:rtl/>
        </w:rPr>
      </w:pPr>
      <w:r w:rsidRPr="00DE4EE6">
        <w:rPr>
          <w:rFonts w:asciiTheme="minorBidi" w:hAnsiTheme="minorBidi"/>
        </w:rPr>
        <w:t xml:space="preserve">Bir kişi Allah’ın Elçisi’ne namaz vakitlerini sormuş; o da ona, uygulayarak göstermek için ilk gün sabah namazını ilk vaktinde kıldırmıştı. Ebu Musa el-Eş’ârî bize şu bilgiyi vermektedir: </w:t>
      </w:r>
    </w:p>
    <w:p w:rsidR="00C37090" w:rsidRPr="008D1B76" w:rsidRDefault="00C37090" w:rsidP="00C37090">
      <w:pPr>
        <w:tabs>
          <w:tab w:val="right" w:leader="dot" w:pos="9214"/>
        </w:tabs>
        <w:bidi/>
        <w:spacing w:before="200" w:after="120"/>
        <w:jc w:val="center"/>
        <w:rPr>
          <w:rFonts w:ascii="Traditional Arabic" w:hAnsi="Traditional Arabic" w:cs="Traditional Arabic"/>
        </w:rPr>
      </w:pPr>
      <w:r w:rsidRPr="008D1B76">
        <w:rPr>
          <w:rFonts w:ascii="Traditional Arabic" w:hAnsi="Traditional Arabic" w:cs="Traditional Arabic"/>
          <w:rtl/>
          <w:lang w:bidi="ar-SA"/>
        </w:rPr>
        <w:t>فأقامَ الفَجْرَ حين انشقَّ الفجْرُ، والنّاس لا يكادُ يعرفُ بعضُهُمْ بعْضاً</w:t>
      </w:r>
      <w:r w:rsidRPr="008D1B76">
        <w:rPr>
          <w:rFonts w:ascii="Traditional Arabic" w:hAnsi="Traditional Arabic" w:cs="Traditional Arabic"/>
        </w:rPr>
        <w:t>.</w:t>
      </w:r>
    </w:p>
    <w:p w:rsidR="00C37090" w:rsidRPr="00DE4EE6" w:rsidRDefault="00C37090" w:rsidP="00C37090">
      <w:pPr>
        <w:tabs>
          <w:tab w:val="right" w:leader="dot" w:pos="9214"/>
        </w:tabs>
        <w:spacing w:before="200" w:after="120"/>
        <w:jc w:val="both"/>
        <w:rPr>
          <w:rFonts w:asciiTheme="minorBidi" w:hAnsiTheme="minorBidi"/>
        </w:rPr>
      </w:pPr>
      <w:r w:rsidRPr="00DE4EE6">
        <w:rPr>
          <w:rFonts w:asciiTheme="minorBidi" w:hAnsiTheme="minorBidi"/>
          <w:i/>
          <w:iCs/>
        </w:rPr>
        <w:t>Ogün Allah’ın Elçisi, sabah namazını, fecr (kızıllık) yarıldığı sırada kıldırdı. İnsanlar neredeyse birbirini tanıyamayacaktı.</w:t>
      </w:r>
      <w:r w:rsidRPr="00DE4EE6">
        <w:rPr>
          <w:rFonts w:asciiTheme="minorBidi" w:hAnsiTheme="minorBidi"/>
        </w:rPr>
        <w:t xml:space="preserve"> (Müslim, Mesâcid 178 - 614)</w:t>
      </w:r>
    </w:p>
    <w:p w:rsidR="00C37090" w:rsidRPr="00DE4EE6" w:rsidRDefault="00C37090" w:rsidP="00C37090">
      <w:pPr>
        <w:tabs>
          <w:tab w:val="right" w:leader="dot" w:pos="9214"/>
        </w:tabs>
        <w:spacing w:before="200" w:after="120"/>
        <w:jc w:val="both"/>
        <w:rPr>
          <w:rFonts w:asciiTheme="minorBidi" w:hAnsiTheme="minorBidi"/>
        </w:rPr>
      </w:pPr>
      <w:r w:rsidRPr="00DE4EE6">
        <w:rPr>
          <w:rFonts w:asciiTheme="minorBidi" w:hAnsiTheme="minorBidi"/>
        </w:rPr>
        <w:t>Allah’ın Elçisi’nin şu sözü konuyu değişik şekilde ifade etmektedir:</w:t>
      </w:r>
    </w:p>
    <w:p w:rsidR="00C37090" w:rsidRPr="000C08EF" w:rsidRDefault="00C37090" w:rsidP="00C37090">
      <w:pPr>
        <w:tabs>
          <w:tab w:val="right" w:leader="dot" w:pos="9214"/>
        </w:tabs>
        <w:spacing w:before="200" w:after="120"/>
        <w:ind w:firstLine="720"/>
        <w:jc w:val="center"/>
        <w:rPr>
          <w:rFonts w:ascii="Traditional Arabic" w:hAnsi="Traditional Arabic" w:cs="Traditional Arabic"/>
          <w:rtl/>
        </w:rPr>
      </w:pPr>
      <w:r w:rsidRPr="000C08EF">
        <w:rPr>
          <w:rFonts w:ascii="Traditional Arabic" w:hAnsi="Traditional Arabic" w:cs="Traditional Arabic"/>
        </w:rPr>
        <w:t>…</w:t>
      </w:r>
      <w:r w:rsidRPr="000C08EF">
        <w:rPr>
          <w:rFonts w:ascii="Traditional Arabic" w:hAnsi="Traditional Arabic" w:cs="Traditional Arabic"/>
          <w:rtl/>
        </w:rPr>
        <w:t xml:space="preserve"> </w:t>
      </w:r>
      <w:r w:rsidRPr="000C08EF">
        <w:rPr>
          <w:rFonts w:ascii="Traditional Arabic" w:hAnsi="Traditional Arabic" w:cs="Traditional Arabic"/>
          <w:rtl/>
          <w:lang w:bidi="ar-SA"/>
        </w:rPr>
        <w:t>صَلَّى الْفَجْرَ حِينَ بَرَقَ الْفَجْرُ وَحَرُمَ الطَّعَامُ عَلَى الصَّائِمِ</w:t>
      </w:r>
      <w:r w:rsidRPr="000C08EF">
        <w:rPr>
          <w:rFonts w:ascii="Traditional Arabic" w:hAnsi="Traditional Arabic" w:cs="Traditional Arabic"/>
          <w:rtl/>
        </w:rPr>
        <w:t xml:space="preserve"> </w:t>
      </w:r>
      <w:r w:rsidRPr="000C08EF">
        <w:rPr>
          <w:rFonts w:ascii="Traditional Arabic" w:hAnsi="Traditional Arabic" w:cs="Traditional Arabic"/>
        </w:rPr>
        <w:t>…</w:t>
      </w:r>
    </w:p>
    <w:p w:rsidR="00C37090" w:rsidRPr="00DE4EE6" w:rsidRDefault="00C37090" w:rsidP="00C37090">
      <w:pPr>
        <w:tabs>
          <w:tab w:val="right" w:leader="dot" w:pos="9214"/>
        </w:tabs>
        <w:spacing w:before="200" w:after="120"/>
        <w:jc w:val="both"/>
        <w:rPr>
          <w:rFonts w:asciiTheme="minorBidi" w:hAnsiTheme="minorBidi"/>
          <w:i/>
          <w:iCs/>
        </w:rPr>
      </w:pPr>
      <w:r w:rsidRPr="00DE4EE6">
        <w:rPr>
          <w:rFonts w:asciiTheme="minorBidi" w:hAnsiTheme="minorBidi"/>
        </w:rPr>
        <w:t>“</w:t>
      </w:r>
      <w:r w:rsidRPr="00DE4EE6">
        <w:rPr>
          <w:rFonts w:asciiTheme="minorBidi" w:hAnsiTheme="minorBidi"/>
          <w:i/>
          <w:iCs/>
        </w:rPr>
        <w:t>(Cebrail) Sabah namazını kızıllığın parıldadığı, oruçluya yiyeceğin haram olduğu sırada kıldırdı.</w:t>
      </w:r>
      <w:r w:rsidRPr="00F54B90">
        <w:rPr>
          <w:rStyle w:val="FootnoteReference"/>
          <w:rFonts w:asciiTheme="minorBidi" w:hAnsiTheme="minorBidi"/>
          <w:position w:val="2"/>
          <w:sz w:val="16"/>
        </w:rPr>
        <w:footnoteReference w:id="31"/>
      </w:r>
      <w:r w:rsidRPr="00DE4EE6">
        <w:rPr>
          <w:rFonts w:asciiTheme="minorBidi" w:hAnsiTheme="minorBidi"/>
          <w:i/>
          <w:iCs/>
        </w:rPr>
        <w:t>”</w:t>
      </w:r>
    </w:p>
    <w:p w:rsidR="00C37090" w:rsidRPr="00DE4EE6" w:rsidRDefault="00C37090" w:rsidP="00C37090">
      <w:pPr>
        <w:tabs>
          <w:tab w:val="right" w:leader="dot" w:pos="9214"/>
        </w:tabs>
        <w:spacing w:before="200" w:after="120"/>
        <w:jc w:val="both"/>
        <w:rPr>
          <w:rFonts w:asciiTheme="minorBidi" w:hAnsiTheme="minorBidi"/>
          <w:lang w:val="de-DE"/>
        </w:rPr>
      </w:pPr>
      <w:r w:rsidRPr="00DE4EE6">
        <w:rPr>
          <w:rFonts w:asciiTheme="minorBidi" w:hAnsiTheme="minorBidi"/>
          <w:color w:val="000000"/>
          <w:lang w:val="de-DE"/>
        </w:rPr>
        <w:t xml:space="preserve">Aşağıdaki haber de bu durumu desteklemektedir: </w:t>
      </w:r>
    </w:p>
    <w:p w:rsidR="00C37090" w:rsidRPr="008D1B76" w:rsidRDefault="00C37090" w:rsidP="00C37090">
      <w:pPr>
        <w:tabs>
          <w:tab w:val="right" w:leader="dot" w:pos="9214"/>
        </w:tabs>
        <w:spacing w:before="200" w:after="120"/>
        <w:ind w:firstLine="720"/>
        <w:jc w:val="center"/>
        <w:rPr>
          <w:rFonts w:ascii="Traditional Arabic" w:cs="Traditional Arabic"/>
          <w:rtl/>
        </w:rPr>
      </w:pPr>
      <w:r w:rsidRPr="008D1B76">
        <w:rPr>
          <w:rFonts w:cs="Traditional Arabic"/>
          <w:rtl/>
          <w:lang w:bidi="ar-SA"/>
        </w:rPr>
        <w:t>كَانَ النَّبِيُّ صَلَّى اللَّهم عَلَيْهِ وَسَلَّمَ يُصَلِّي الصُّبْحَ وَأَحَدُنَا يَعْرِفُ جَلِيسَهُ</w:t>
      </w:r>
    </w:p>
    <w:p w:rsidR="00C37090" w:rsidRPr="00DE4EE6" w:rsidRDefault="00C37090" w:rsidP="00C37090">
      <w:pPr>
        <w:tabs>
          <w:tab w:val="right" w:leader="dot" w:pos="9214"/>
        </w:tabs>
        <w:spacing w:before="200" w:after="120"/>
        <w:jc w:val="both"/>
        <w:rPr>
          <w:rFonts w:asciiTheme="minorBidi" w:hAnsiTheme="minorBidi"/>
          <w:color w:val="000000"/>
        </w:rPr>
      </w:pPr>
      <w:r w:rsidRPr="00DE4EE6">
        <w:rPr>
          <w:rFonts w:asciiTheme="minorBidi" w:hAnsiTheme="minorBidi"/>
        </w:rPr>
        <w:t xml:space="preserve"> “Nebi sallallahu aleyhi ve sellem sabahı kıldırırken birimiz yanında oturanı tanırdı</w:t>
      </w:r>
      <w:r w:rsidRPr="00F54B90">
        <w:rPr>
          <w:rStyle w:val="FootnoteReference"/>
          <w:rFonts w:asciiTheme="minorBidi" w:hAnsiTheme="minorBidi"/>
          <w:position w:val="2"/>
          <w:sz w:val="16"/>
        </w:rPr>
        <w:footnoteReference w:id="32"/>
      </w:r>
      <w:r w:rsidRPr="00DE4EE6">
        <w:rPr>
          <w:rFonts w:asciiTheme="minorBidi" w:hAnsiTheme="minorBidi"/>
        </w:rPr>
        <w:t>.”</w:t>
      </w:r>
    </w:p>
    <w:p w:rsidR="00C37090" w:rsidRPr="00DE4EE6" w:rsidRDefault="00C37090" w:rsidP="00C37090">
      <w:pPr>
        <w:tabs>
          <w:tab w:val="right" w:leader="dot" w:pos="9214"/>
        </w:tabs>
        <w:spacing w:before="200" w:after="120"/>
        <w:jc w:val="both"/>
        <w:rPr>
          <w:rFonts w:asciiTheme="minorBidi" w:hAnsiTheme="minorBidi"/>
        </w:rPr>
      </w:pPr>
      <w:r w:rsidRPr="00DE4EE6">
        <w:rPr>
          <w:rFonts w:asciiTheme="minorBidi" w:hAnsiTheme="minorBidi"/>
          <w:color w:val="000000"/>
        </w:rPr>
        <w:lastRenderedPageBreak/>
        <w:t>Demekki ufukta oluşan aydınlık bu saatte me</w:t>
      </w:r>
      <w:r w:rsidR="006F31BE">
        <w:rPr>
          <w:rFonts w:asciiTheme="minorBidi" w:hAnsiTheme="minorBidi"/>
          <w:color w:val="000000"/>
        </w:rPr>
        <w:t>scidin içine kadar ulaşıyo</w:t>
      </w:r>
      <w:r w:rsidRPr="00DE4EE6">
        <w:rPr>
          <w:rFonts w:asciiTheme="minorBidi" w:hAnsiTheme="minorBidi"/>
          <w:color w:val="000000"/>
        </w:rPr>
        <w:t>rdu</w:t>
      </w:r>
      <w:r w:rsidRPr="00DE4EE6">
        <w:rPr>
          <w:rFonts w:asciiTheme="minorBidi" w:hAnsiTheme="minorBidi"/>
        </w:rPr>
        <w:t xml:space="preserve">. Âişe (radıyallahu anhâ) şöyle demiştir: </w:t>
      </w:r>
    </w:p>
    <w:p w:rsidR="00C37090" w:rsidRPr="008D1B76" w:rsidRDefault="00C37090" w:rsidP="00C37090">
      <w:pPr>
        <w:tabs>
          <w:tab w:val="right" w:leader="dot" w:pos="9214"/>
        </w:tabs>
        <w:spacing w:before="200" w:after="120"/>
        <w:jc w:val="center"/>
        <w:rPr>
          <w:rFonts w:ascii="Traditional Arabic" w:hAnsi="Traditional Arabic" w:cs="Traditional Arabic"/>
        </w:rPr>
      </w:pPr>
      <w:r w:rsidRPr="008D1B76">
        <w:rPr>
          <w:rFonts w:ascii="Traditional Arabic" w:hAnsi="Traditional Arabic" w:cs="Traditional Arabic"/>
          <w:rtl/>
          <w:lang w:bidi="ar-SA"/>
        </w:rPr>
        <w:t>كُنَّ نِسَاءُ المُؤْمِنَاتِ يَشْهَدْنَ مَعَ رَسُولِ اللَّهِ صَلَّى اللهُ عَلَيْهِ وَسَلَّمَ صَلاَةَ الفَجْرِ مُتَلَفِّعَاتٍ بِمُرُوطِهِنَّ، ثُمَّ يَنْقَلِبْنَ إِلَى بُيُوتِهِنَّ حِينَ يَقْضِينَ الصَّلاَةَ، لاَ يَعْرِفُهُنَّ أَحَدٌ مِنَ الغَلَسِ</w:t>
      </w:r>
    </w:p>
    <w:p w:rsidR="00C37090" w:rsidRPr="00DE4EE6" w:rsidRDefault="00C37090" w:rsidP="00C37090">
      <w:pPr>
        <w:tabs>
          <w:tab w:val="right" w:leader="dot" w:pos="9214"/>
        </w:tabs>
        <w:spacing w:before="200" w:after="120"/>
        <w:jc w:val="both"/>
        <w:rPr>
          <w:rFonts w:asciiTheme="minorBidi" w:hAnsiTheme="minorBidi"/>
        </w:rPr>
      </w:pPr>
      <w:r w:rsidRPr="00DE4EE6">
        <w:rPr>
          <w:rFonts w:asciiTheme="minorBidi" w:hAnsiTheme="minorBidi"/>
        </w:rPr>
        <w:t>"Mü'minlerin kadınları elbiselerine bürünmüş olarak Allah’ın Elçisi sallallahu aleyhi ve sellem ile sabah namazına katılırlar, namazı bitirince evlerine doğru ayrılırlardı da alaca karanlıktan kimse onları tanımazdı</w:t>
      </w:r>
      <w:r w:rsidRPr="00F54B90">
        <w:rPr>
          <w:rStyle w:val="FootnoteReference"/>
          <w:rFonts w:asciiTheme="minorBidi" w:hAnsiTheme="minorBidi"/>
          <w:position w:val="2"/>
          <w:sz w:val="16"/>
        </w:rPr>
        <w:footnoteReference w:id="33"/>
      </w:r>
      <w:r w:rsidRPr="00DE4EE6">
        <w:rPr>
          <w:rFonts w:asciiTheme="minorBidi" w:hAnsiTheme="minorBidi"/>
        </w:rPr>
        <w:t>."</w:t>
      </w:r>
    </w:p>
    <w:p w:rsidR="00C37090" w:rsidRDefault="00C37090" w:rsidP="00C37090">
      <w:pPr>
        <w:tabs>
          <w:tab w:val="right" w:leader="dot" w:pos="9214"/>
        </w:tabs>
        <w:spacing w:before="200" w:after="120"/>
        <w:jc w:val="both"/>
        <w:rPr>
          <w:rFonts w:cstheme="majorHAnsi"/>
        </w:rPr>
      </w:pPr>
      <w:r>
        <w:rPr>
          <w:rFonts w:cstheme="majorHAnsi"/>
        </w:rPr>
        <w:t>Kadınlar arkada namaz kıla</w:t>
      </w:r>
      <w:r w:rsidRPr="008125E0">
        <w:rPr>
          <w:rFonts w:cstheme="majorHAnsi"/>
        </w:rPr>
        <w:t>rlardı. Demek ki</w:t>
      </w:r>
      <w:r>
        <w:rPr>
          <w:rFonts w:cstheme="majorHAnsi"/>
        </w:rPr>
        <w:t xml:space="preserve"> erkekler tarafından bakınca</w:t>
      </w:r>
      <w:r w:rsidRPr="008125E0">
        <w:rPr>
          <w:rFonts w:cstheme="majorHAnsi"/>
        </w:rPr>
        <w:t xml:space="preserve"> onları tanıyacak kadar bir aydınlık olmadan namaz bitiyordu. </w:t>
      </w:r>
    </w:p>
    <w:p w:rsidR="00C37090" w:rsidRDefault="00C37090" w:rsidP="00C37090">
      <w:pPr>
        <w:tabs>
          <w:tab w:val="right" w:leader="dot" w:pos="9214"/>
        </w:tabs>
        <w:spacing w:before="200" w:after="120"/>
        <w:jc w:val="both"/>
        <w:rPr>
          <w:rFonts w:cstheme="majorHAnsi"/>
        </w:rPr>
      </w:pPr>
      <w:r>
        <w:rPr>
          <w:rFonts w:cstheme="majorHAnsi"/>
        </w:rPr>
        <w:t xml:space="preserve">Sabah namazının vakti, Güneş doğuncaya kadardır. </w:t>
      </w:r>
    </w:p>
    <w:p w:rsidR="00C37090" w:rsidRPr="00DE4EE6" w:rsidRDefault="00C37090" w:rsidP="00C37090">
      <w:pPr>
        <w:tabs>
          <w:tab w:val="right" w:leader="dot" w:pos="9214"/>
        </w:tabs>
        <w:spacing w:before="200" w:after="120"/>
        <w:jc w:val="both"/>
        <w:rPr>
          <w:rFonts w:asciiTheme="minorBidi" w:hAnsiTheme="minorBidi"/>
        </w:rPr>
      </w:pPr>
      <w:r w:rsidRPr="00DE4EE6">
        <w:rPr>
          <w:rFonts w:asciiTheme="minorBidi" w:hAnsiTheme="minorBidi"/>
        </w:rPr>
        <w:t xml:space="preserve">Güneşin batmadığı yerlerde Güneş, doğu noktasına </w:t>
      </w:r>
      <w:r w:rsidR="008D20D3">
        <w:rPr>
          <w:rFonts w:asciiTheme="minorBidi" w:hAnsiTheme="minorBidi"/>
        </w:rPr>
        <w:t>9</w:t>
      </w:r>
      <w:r w:rsidRPr="00DE4EE6">
        <w:rPr>
          <w:rFonts w:asciiTheme="minorBidi" w:hAnsiTheme="minorBidi"/>
        </w:rPr>
        <w:t xml:space="preserve"> derece yaklaşınca sabah namazı vakti girer. Bunu T cetveli ile gözlemlemek isteyen, güneyden doğuya olan çemberin beşte dördünün tamamlanmasını bekler. Böyle yerlerde Güneş, doğu noktasına varınca doğmuş sayılır. </w:t>
      </w:r>
    </w:p>
    <w:p w:rsidR="00C37090" w:rsidRPr="00DE4EE6" w:rsidRDefault="00C37090" w:rsidP="00C37090">
      <w:pPr>
        <w:tabs>
          <w:tab w:val="right" w:leader="dot" w:pos="9214"/>
        </w:tabs>
        <w:spacing w:before="200" w:after="120"/>
        <w:jc w:val="both"/>
        <w:rPr>
          <w:rFonts w:asciiTheme="minorBidi" w:eastAsia="MS Mincho" w:hAnsiTheme="minorBidi"/>
        </w:rPr>
      </w:pPr>
      <w:r w:rsidRPr="00DE4EE6">
        <w:rPr>
          <w:rFonts w:asciiTheme="minorBidi" w:hAnsiTheme="minorBidi"/>
        </w:rPr>
        <w:t xml:space="preserve">Güneşin doğmadığı yerlerde Güneşi doğmuş saymak için sabahın ışıklarının batı noktasına kadar uzamasını beklemek gerekir. </w:t>
      </w:r>
    </w:p>
    <w:p w:rsidR="00C37090" w:rsidRPr="00DE4EE6" w:rsidRDefault="00C37090" w:rsidP="00C37090">
      <w:pPr>
        <w:tabs>
          <w:tab w:val="right" w:leader="dot" w:pos="9214"/>
        </w:tabs>
        <w:spacing w:before="120" w:after="120"/>
        <w:jc w:val="both"/>
        <w:rPr>
          <w:rFonts w:asciiTheme="minorBidi" w:hAnsiTheme="minorBidi"/>
        </w:rPr>
      </w:pPr>
      <w:r w:rsidRPr="00DE4EE6">
        <w:rPr>
          <w:rFonts w:asciiTheme="minorBidi" w:hAnsiTheme="minorBidi"/>
        </w:rPr>
        <w:t>Güneş’in ufkun 6</w:t>
      </w:r>
      <w:r w:rsidRPr="00DE4EE6">
        <w:rPr>
          <w:rFonts w:asciiTheme="minorBidi" w:hAnsiTheme="minorBidi"/>
        </w:rPr>
        <w:sym w:font="Symbol" w:char="F0B0"/>
      </w:r>
      <w:r w:rsidRPr="00DE4EE6">
        <w:rPr>
          <w:rFonts w:asciiTheme="minorBidi" w:hAnsiTheme="minorBidi"/>
        </w:rPr>
        <w:t xml:space="preserve"> altına geldiği zaman çevredeki cisimler net olarak görülebildiği gibi en parlak yıldızlar da görülebilir. Bugün ona “sivil tan” fıkıhta ise isfâr (</w:t>
      </w:r>
      <w:r w:rsidRPr="00DE4EE6">
        <w:rPr>
          <w:rFonts w:asciiTheme="minorBidi" w:hAnsiTheme="minorBidi"/>
          <w:rtl/>
          <w:lang w:bidi="ar-SA"/>
        </w:rPr>
        <w:t>الاسفار</w:t>
      </w:r>
      <w:r w:rsidRPr="00DE4EE6">
        <w:rPr>
          <w:rFonts w:asciiTheme="minorBidi" w:hAnsiTheme="minorBidi"/>
        </w:rPr>
        <w:t xml:space="preserve">) vakti denir. Sabah namazında kıraat uzun tutulduğu için sabahı ilk vaktinde kılanlar bile camiden çıkıncaya kadar isfâr vakti girer. </w:t>
      </w:r>
    </w:p>
    <w:p w:rsidR="00C37090" w:rsidRDefault="00C37090" w:rsidP="00C37090">
      <w:pPr>
        <w:tabs>
          <w:tab w:val="right" w:leader="dot" w:pos="9214"/>
        </w:tabs>
        <w:spacing w:before="120" w:after="120"/>
        <w:jc w:val="both"/>
        <w:rPr>
          <w:rFonts w:asciiTheme="minorBidi" w:eastAsia="MS Mincho" w:hAnsiTheme="minorBidi"/>
        </w:rPr>
      </w:pPr>
      <w:r w:rsidRPr="00DE4EE6">
        <w:rPr>
          <w:rFonts w:asciiTheme="minorBidi" w:hAnsiTheme="minorBidi"/>
        </w:rPr>
        <w:t xml:space="preserve">Güneş doğunca gece biter. </w:t>
      </w:r>
      <w:r w:rsidRPr="00DE4EE6">
        <w:rPr>
          <w:rFonts w:asciiTheme="minorBidi" w:eastAsia="MS Mincho" w:hAnsiTheme="minorBidi"/>
        </w:rPr>
        <w:t xml:space="preserve">Çünkü Allah’ın Elçisi sallallahu aleyhi ve sellem şöyle demiştir: “Gece yüzünü gösterir, gündüz sırtını döner, Güneş de batmış olursa oruçlu iftar eder.” </w:t>
      </w:r>
      <w:r w:rsidRPr="00F54B90">
        <w:rPr>
          <w:rStyle w:val="FootnoteReference"/>
          <w:rFonts w:asciiTheme="minorBidi" w:hAnsiTheme="minorBidi"/>
          <w:position w:val="2"/>
          <w:sz w:val="16"/>
        </w:rPr>
        <w:footnoteReference w:id="34"/>
      </w:r>
      <w:r w:rsidRPr="00DE4EE6">
        <w:rPr>
          <w:rFonts w:asciiTheme="minorBidi" w:eastAsia="MS Mincho" w:hAnsiTheme="minorBidi"/>
        </w:rPr>
        <w:t xml:space="preserve"> </w:t>
      </w:r>
      <w:r w:rsidRPr="00DE4EE6">
        <w:rPr>
          <w:rFonts w:asciiTheme="minorBidi" w:hAnsiTheme="minorBidi"/>
        </w:rPr>
        <w:t xml:space="preserve">Bunu gündüze uygularsak şöyle deriz: </w:t>
      </w:r>
      <w:r w:rsidRPr="00DE4EE6">
        <w:rPr>
          <w:rFonts w:asciiTheme="minorBidi" w:eastAsia="MS Mincho" w:hAnsiTheme="minorBidi"/>
        </w:rPr>
        <w:t>“Gündüz yüzünü gösterir, gece sırtını döner, Güneş de doğmuş olursa gündüz başlamış olur.”</w:t>
      </w:r>
    </w:p>
    <w:p w:rsidR="00C37090" w:rsidRDefault="00C37090" w:rsidP="00C37090">
      <w:pPr>
        <w:tabs>
          <w:tab w:val="right" w:leader="dot" w:pos="9214"/>
        </w:tabs>
        <w:spacing w:before="120" w:after="120"/>
        <w:jc w:val="both"/>
        <w:rPr>
          <w:rFonts w:asciiTheme="minorBidi" w:eastAsia="MS Mincho" w:hAnsiTheme="minorBidi"/>
        </w:rPr>
      </w:pPr>
    </w:p>
    <w:p w:rsidR="0073000D" w:rsidRPr="007355FF" w:rsidRDefault="0073000D" w:rsidP="0073000D">
      <w:pPr>
        <w:pStyle w:val="Heading3"/>
        <w:spacing w:before="120" w:after="120" w:line="276" w:lineRule="auto"/>
        <w:ind w:left="720" w:hanging="360"/>
      </w:pPr>
      <w:bookmarkStart w:id="11" w:name="_MÎZAN_(الميزان)"/>
      <w:bookmarkEnd w:id="11"/>
      <w:r w:rsidRPr="00D15609">
        <w:rPr>
          <w:rFonts w:asciiTheme="minorBidi" w:hAnsiTheme="minorBidi" w:cstheme="minorBidi"/>
        </w:rPr>
        <w:t>M</w:t>
      </w:r>
      <w:r w:rsidRPr="00D15609">
        <w:rPr>
          <w:rFonts w:asciiTheme="minorBidi" w:eastAsia="SimSun" w:hAnsiTheme="minorBidi" w:cstheme="minorBidi"/>
        </w:rPr>
        <w:t>Î</w:t>
      </w:r>
      <w:r w:rsidRPr="00D15609">
        <w:rPr>
          <w:rFonts w:asciiTheme="minorBidi" w:hAnsiTheme="minorBidi" w:cstheme="minorBidi"/>
        </w:rPr>
        <w:t>ZAN</w:t>
      </w:r>
      <w:r>
        <w:t xml:space="preserve"> </w:t>
      </w:r>
      <w:r w:rsidRPr="00761D50">
        <w:t>(</w:t>
      </w:r>
      <w:r w:rsidRPr="00761D50">
        <w:rPr>
          <w:rtl/>
          <w:lang w:bidi="ar-SA"/>
        </w:rPr>
        <w:t>الميزان</w:t>
      </w:r>
      <w:r w:rsidRPr="00761D50">
        <w:t>)</w:t>
      </w:r>
    </w:p>
    <w:p w:rsidR="0073000D" w:rsidRDefault="0073000D" w:rsidP="0073000D">
      <w:pPr>
        <w:tabs>
          <w:tab w:val="right" w:leader="dot" w:pos="9214"/>
        </w:tabs>
        <w:spacing w:before="200" w:after="120"/>
        <w:jc w:val="both"/>
        <w:rPr>
          <w:rFonts w:asciiTheme="minorBidi" w:hAnsiTheme="minorBidi"/>
          <w:lang w:bidi="ar-SA"/>
        </w:rPr>
      </w:pPr>
      <w:r w:rsidRPr="00DE4EE6">
        <w:rPr>
          <w:rFonts w:asciiTheme="minorBidi" w:hAnsiTheme="minorBidi"/>
        </w:rPr>
        <w:t xml:space="preserve">Mîzân, </w:t>
      </w:r>
      <w:r w:rsidRPr="00DE4EE6">
        <w:rPr>
          <w:rFonts w:asciiTheme="minorBidi" w:hAnsiTheme="minorBidi"/>
          <w:lang w:bidi="ar-SA"/>
        </w:rPr>
        <w:t>vezn</w:t>
      </w:r>
      <w:r>
        <w:rPr>
          <w:rFonts w:asciiTheme="minorBidi" w:hAnsiTheme="minorBidi"/>
          <w:lang w:bidi="ar-SA"/>
        </w:rPr>
        <w:t xml:space="preserve"> </w:t>
      </w:r>
      <w:r w:rsidRPr="00DE4EE6">
        <w:rPr>
          <w:rFonts w:asciiTheme="minorBidi" w:hAnsiTheme="minorBidi"/>
          <w:lang w:bidi="ar-SA"/>
        </w:rPr>
        <w:t>=</w:t>
      </w:r>
      <w:r>
        <w:rPr>
          <w:rFonts w:asciiTheme="minorBidi" w:hAnsiTheme="minorBidi"/>
          <w:lang w:bidi="ar-SA"/>
        </w:rPr>
        <w:t xml:space="preserve"> </w:t>
      </w:r>
      <w:r w:rsidRPr="00DE4EE6">
        <w:rPr>
          <w:rFonts w:asciiTheme="minorBidi" w:hAnsiTheme="minorBidi"/>
          <w:rtl/>
          <w:lang w:bidi="ar-SA"/>
        </w:rPr>
        <w:t>وزن</w:t>
      </w:r>
      <w:r w:rsidRPr="00DE4EE6">
        <w:rPr>
          <w:rFonts w:asciiTheme="minorBidi" w:hAnsiTheme="minorBidi"/>
          <w:lang w:bidi="ar-SA"/>
        </w:rPr>
        <w:t xml:space="preserve"> kökünden</w:t>
      </w:r>
      <w:r>
        <w:rPr>
          <w:rFonts w:asciiTheme="minorBidi" w:hAnsiTheme="minorBidi"/>
          <w:lang w:bidi="ar-SA"/>
        </w:rPr>
        <w:t xml:space="preserve"> ölçü</w:t>
      </w:r>
      <w:r w:rsidRPr="00DE4EE6">
        <w:rPr>
          <w:rFonts w:asciiTheme="minorBidi" w:hAnsiTheme="minorBidi"/>
          <w:lang w:bidi="ar-SA"/>
        </w:rPr>
        <w:t xml:space="preserve"> </w:t>
      </w:r>
      <w:r>
        <w:rPr>
          <w:rFonts w:asciiTheme="minorBidi" w:hAnsiTheme="minorBidi"/>
          <w:lang w:bidi="ar-SA"/>
        </w:rPr>
        <w:t>demekt</w:t>
      </w:r>
      <w:r w:rsidRPr="00DE4EE6">
        <w:rPr>
          <w:rFonts w:asciiTheme="minorBidi" w:hAnsiTheme="minorBidi"/>
          <w:lang w:bidi="ar-SA"/>
        </w:rPr>
        <w:t>ir</w:t>
      </w:r>
      <w:r w:rsidRPr="00F54B90">
        <w:rPr>
          <w:rStyle w:val="FootnoteReference"/>
          <w:rFonts w:asciiTheme="minorBidi" w:hAnsiTheme="minorBidi"/>
          <w:position w:val="2"/>
          <w:sz w:val="16"/>
          <w:lang w:bidi="ar-SA"/>
        </w:rPr>
        <w:footnoteReference w:id="35"/>
      </w:r>
      <w:r>
        <w:rPr>
          <w:rFonts w:asciiTheme="minorBidi" w:hAnsiTheme="minorBidi"/>
          <w:lang w:bidi="ar-SA"/>
        </w:rPr>
        <w:t xml:space="preserve">. Allah Teâlâ şöyle demiştir: </w:t>
      </w:r>
    </w:p>
    <w:p w:rsidR="0073000D" w:rsidRPr="00761D50" w:rsidRDefault="0073000D" w:rsidP="0073000D">
      <w:pPr>
        <w:bidi/>
        <w:spacing w:before="200" w:after="120"/>
        <w:jc w:val="center"/>
        <w:rPr>
          <w:rFonts w:ascii="Traditional Arabic" w:hAnsi="Traditional Arabic" w:cs="Traditional Arabic"/>
          <w:lang w:bidi="ar-SA"/>
        </w:rPr>
      </w:pPr>
      <w:r w:rsidRPr="00761D50">
        <w:rPr>
          <w:rFonts w:ascii="Traditional Arabic" w:hAnsi="Traditional Arabic" w:cs="Traditional Arabic"/>
          <w:rtl/>
          <w:lang w:bidi="ar-SA"/>
        </w:rPr>
        <w:t xml:space="preserve">وَالسَّمَاءَ رَفَعَهَا وَوَضَعَ الْمِيزَانَ </w:t>
      </w:r>
      <w:r w:rsidRPr="00761D50">
        <w:rPr>
          <w:rFonts w:ascii="Traditional Arabic" w:hAnsi="Traditional Arabic" w:cs="Traditional Arabic"/>
          <w:lang w:bidi="ar-SA"/>
        </w:rPr>
        <w:t>.</w:t>
      </w:r>
      <w:r w:rsidRPr="00761D50">
        <w:rPr>
          <w:rFonts w:ascii="Traditional Arabic" w:hAnsi="Traditional Arabic" w:cs="Traditional Arabic"/>
          <w:rtl/>
          <w:lang w:bidi="ar-SA"/>
        </w:rPr>
        <w:t xml:space="preserve"> أَلَّا تَطْغَوْا فِي الْمِيزَانِ </w:t>
      </w:r>
      <w:r w:rsidRPr="00761D50">
        <w:rPr>
          <w:rFonts w:ascii="Traditional Arabic" w:hAnsi="Traditional Arabic" w:cs="Traditional Arabic"/>
          <w:lang w:bidi="ar-SA"/>
        </w:rPr>
        <w:t>.</w:t>
      </w:r>
      <w:r w:rsidRPr="00761D50">
        <w:rPr>
          <w:rFonts w:ascii="Traditional Arabic" w:hAnsi="Traditional Arabic" w:cs="Traditional Arabic"/>
          <w:rtl/>
          <w:lang w:bidi="ar-SA"/>
        </w:rPr>
        <w:t xml:space="preserve"> وَأَقِيمُوا الْوَزْنَ بِالْقِسْطِ وَلَا تُخْسِرُوا الْمِيزَانَ </w:t>
      </w:r>
      <w:r w:rsidRPr="00761D50">
        <w:rPr>
          <w:rFonts w:ascii="Traditional Arabic" w:hAnsi="Traditional Arabic" w:cs="Traditional Arabic"/>
          <w:lang w:bidi="ar-SA"/>
        </w:rPr>
        <w:t>.</w:t>
      </w:r>
    </w:p>
    <w:p w:rsidR="0073000D" w:rsidRPr="00FC5744" w:rsidRDefault="0073000D" w:rsidP="0073000D">
      <w:pPr>
        <w:jc w:val="both"/>
        <w:rPr>
          <w:rFonts w:cs="Calibri"/>
          <w:sz w:val="28"/>
          <w:szCs w:val="28"/>
        </w:rPr>
      </w:pPr>
      <w:r w:rsidRPr="00FC5744">
        <w:rPr>
          <w:rFonts w:cs="Calibri"/>
          <w:i/>
          <w:iCs/>
          <w:sz w:val="24"/>
          <w:szCs w:val="24"/>
        </w:rPr>
        <w:t xml:space="preserve">“Göğü yükseltti ve mîzânı (dengeyi) koydu. Mîzânı aşmayasınız diye bunu </w:t>
      </w:r>
      <w:r>
        <w:rPr>
          <w:rFonts w:cs="Calibri"/>
          <w:i/>
          <w:iCs/>
          <w:sz w:val="24"/>
          <w:szCs w:val="24"/>
        </w:rPr>
        <w:t xml:space="preserve">yaptı. Öyleyse ölçüyü </w:t>
      </w:r>
      <w:r w:rsidRPr="00FC5744">
        <w:rPr>
          <w:rFonts w:cs="Calibri"/>
          <w:i/>
          <w:iCs/>
          <w:sz w:val="24"/>
          <w:szCs w:val="24"/>
        </w:rPr>
        <w:t>hakça yapın, mîzânı bozmayın.”</w:t>
      </w:r>
      <w:r w:rsidRPr="00FC5744">
        <w:rPr>
          <w:rFonts w:cs="Calibri"/>
          <w:sz w:val="24"/>
          <w:szCs w:val="24"/>
        </w:rPr>
        <w:t xml:space="preserve"> (Rahman 55/7-9)</w:t>
      </w:r>
    </w:p>
    <w:p w:rsidR="0073000D" w:rsidRPr="00761D50" w:rsidRDefault="0073000D" w:rsidP="0073000D">
      <w:pPr>
        <w:shd w:val="clear" w:color="auto" w:fill="FFFFFF"/>
        <w:bidi/>
        <w:spacing w:before="200" w:after="120"/>
        <w:jc w:val="center"/>
        <w:rPr>
          <w:rFonts w:ascii="Traditional Arabic" w:hAnsi="Traditional Arabic" w:cs="Traditional Arabic"/>
          <w:lang w:bidi="ar-SA"/>
        </w:rPr>
      </w:pPr>
      <w:r w:rsidRPr="00761D50">
        <w:rPr>
          <w:rFonts w:ascii="Traditional Arabic" w:hAnsi="Traditional Arabic" w:cs="Traditional Arabic"/>
          <w:rtl/>
          <w:lang w:bidi="ar-SA"/>
        </w:rPr>
        <w:t xml:space="preserve">لقَدْ أَرْسَلْنَا رُسُلَنَا بِالْبَيِّنَاتِ وَأَنْزَلْنَا مَعَهُمُ الْكِتَابَ وَالْمِيزَانَ لِيَقُومَ النَّاسُ بِالْقِسْطِ </w:t>
      </w:r>
      <w:r w:rsidRPr="00761D50">
        <w:rPr>
          <w:rFonts w:ascii="Traditional Arabic" w:hAnsi="Traditional Arabic" w:cs="Traditional Arabic"/>
          <w:lang w:bidi="ar-SA"/>
        </w:rPr>
        <w:t>…</w:t>
      </w:r>
    </w:p>
    <w:p w:rsidR="0073000D" w:rsidRPr="00FC5744" w:rsidRDefault="0073000D" w:rsidP="0073000D">
      <w:pPr>
        <w:jc w:val="both"/>
        <w:rPr>
          <w:rFonts w:cs="Calibri"/>
          <w:sz w:val="24"/>
          <w:szCs w:val="24"/>
        </w:rPr>
      </w:pPr>
      <w:r w:rsidRPr="00FC5744">
        <w:rPr>
          <w:rFonts w:cs="Calibri"/>
          <w:i/>
          <w:iCs/>
          <w:sz w:val="24"/>
          <w:szCs w:val="24"/>
        </w:rPr>
        <w:lastRenderedPageBreak/>
        <w:t>“Elçilerimizi açık belgeler ile gönderdik ve beraberlerinde Kitab’ı ve mîzânı indirdik ki insanlar her şeyin hakkını versinler</w:t>
      </w:r>
      <w:r w:rsidRPr="00FC5744">
        <w:rPr>
          <w:rFonts w:cs="Calibri"/>
          <w:sz w:val="24"/>
          <w:szCs w:val="24"/>
        </w:rPr>
        <w:t>.” (Hadîd 57/25)</w:t>
      </w:r>
    </w:p>
    <w:p w:rsidR="0073000D" w:rsidRDefault="0073000D" w:rsidP="0073000D">
      <w:pPr>
        <w:tabs>
          <w:tab w:val="right" w:leader="dot" w:pos="9214"/>
        </w:tabs>
        <w:spacing w:before="200" w:after="120"/>
        <w:jc w:val="both"/>
        <w:rPr>
          <w:rFonts w:asciiTheme="minorBidi" w:hAnsiTheme="minorBidi"/>
        </w:rPr>
      </w:pPr>
      <w:r>
        <w:rPr>
          <w:rFonts w:asciiTheme="minorBidi" w:hAnsiTheme="minorBidi"/>
        </w:rPr>
        <w:t>Her yerde, her gün gece ve gündüz oluşur. Ama Allah’ın koyduğu m</w:t>
      </w:r>
      <w:r>
        <w:rPr>
          <w:rFonts w:ascii="Sylfaen" w:hAnsi="Sylfaen"/>
        </w:rPr>
        <w:t>î</w:t>
      </w:r>
      <w:r>
        <w:rPr>
          <w:rFonts w:asciiTheme="minorBidi" w:hAnsiTheme="minorBidi"/>
        </w:rPr>
        <w:t xml:space="preserve">zan göz ardı edilirse kutup bölgelerinde bazen gündüzlerin, bazen de gecelerin oluşmadığı söylenebilir. </w:t>
      </w:r>
    </w:p>
    <w:p w:rsidR="0073000D" w:rsidRPr="002F2D00" w:rsidRDefault="0073000D" w:rsidP="0073000D">
      <w:pPr>
        <w:pStyle w:val="Heading5"/>
        <w:rPr>
          <w:i/>
          <w:iCs/>
        </w:rPr>
      </w:pPr>
      <w:bookmarkStart w:id="12" w:name="_Gece_İle_Gündüzün"/>
      <w:bookmarkEnd w:id="12"/>
      <w:r w:rsidRPr="002F2D00">
        <w:t xml:space="preserve">Gece </w:t>
      </w:r>
      <w:r>
        <w:t>İl</w:t>
      </w:r>
      <w:r w:rsidRPr="002F2D00">
        <w:t>e Gündüzün M</w:t>
      </w:r>
      <w:r w:rsidRPr="002F2D00">
        <w:rPr>
          <w:rFonts w:ascii="Sylfaen" w:hAnsi="Sylfaen"/>
        </w:rPr>
        <w:t>î</w:t>
      </w:r>
      <w:r w:rsidRPr="002F2D00">
        <w:t>zanı</w:t>
      </w:r>
    </w:p>
    <w:p w:rsidR="0073000D" w:rsidRPr="008B2B8A" w:rsidRDefault="0073000D" w:rsidP="0073000D">
      <w:pPr>
        <w:tabs>
          <w:tab w:val="right" w:leader="dot" w:pos="9214"/>
        </w:tabs>
        <w:spacing w:before="200" w:after="120"/>
        <w:jc w:val="both"/>
        <w:rPr>
          <w:rFonts w:asciiTheme="minorBidi" w:hAnsiTheme="minorBidi"/>
        </w:rPr>
      </w:pPr>
      <w:r>
        <w:rPr>
          <w:rFonts w:asciiTheme="minorBidi" w:hAnsiTheme="minorBidi"/>
        </w:rPr>
        <w:t>Gece ve gündüzün m</w:t>
      </w:r>
      <w:r>
        <w:rPr>
          <w:rFonts w:ascii="Sylfaen" w:hAnsi="Sylfaen"/>
        </w:rPr>
        <w:t>î</w:t>
      </w:r>
      <w:r>
        <w:rPr>
          <w:rFonts w:asciiTheme="minorBidi" w:hAnsiTheme="minorBidi"/>
        </w:rPr>
        <w:t xml:space="preserve">zanı ile ilgili olarak Kur’ân’da geçen hükümleri şöyle özetleyebiliriz: </w:t>
      </w:r>
    </w:p>
    <w:p w:rsidR="0073000D" w:rsidRDefault="0073000D" w:rsidP="0073000D">
      <w:pPr>
        <w:pStyle w:val="ListParagraph"/>
        <w:numPr>
          <w:ilvl w:val="0"/>
          <w:numId w:val="6"/>
        </w:numPr>
        <w:tabs>
          <w:tab w:val="right" w:leader="dot" w:pos="9214"/>
        </w:tabs>
        <w:spacing w:before="200" w:after="120"/>
        <w:ind w:left="709" w:hanging="283"/>
        <w:jc w:val="both"/>
        <w:rPr>
          <w:rFonts w:asciiTheme="minorBidi" w:hAnsiTheme="minorBidi"/>
        </w:rPr>
      </w:pPr>
      <w:r>
        <w:rPr>
          <w:rFonts w:asciiTheme="minorBidi" w:hAnsiTheme="minorBidi"/>
        </w:rPr>
        <w:t>Gece ile gündüz, Güneş’ten ve Ay’dan bağımsız varlıklardır. Allah Teâlâ şöyle der:</w:t>
      </w:r>
    </w:p>
    <w:p w:rsidR="0073000D" w:rsidRPr="008D1B76" w:rsidRDefault="0073000D" w:rsidP="0073000D">
      <w:pPr>
        <w:tabs>
          <w:tab w:val="right" w:leader="dot" w:pos="9214"/>
        </w:tabs>
        <w:bidi/>
        <w:spacing w:before="120" w:after="120"/>
        <w:ind w:left="709" w:hanging="283"/>
        <w:jc w:val="center"/>
        <w:rPr>
          <w:rFonts w:ascii="Traditional Arabic" w:eastAsia="MS Mincho" w:cs="Traditional Arabic"/>
          <w:rtl/>
        </w:rPr>
      </w:pPr>
      <w:r>
        <w:rPr>
          <w:rFonts w:asciiTheme="minorBidi" w:hAnsiTheme="minorBidi"/>
        </w:rPr>
        <w:t xml:space="preserve"> </w:t>
      </w:r>
      <w:r w:rsidRPr="008D1B76">
        <w:rPr>
          <w:rFonts w:eastAsia="MS Mincho" w:cs="Traditional Arabic"/>
          <w:rtl/>
          <w:lang w:bidi="ar-SA"/>
        </w:rPr>
        <w:t>وَهُوَ الَّذِي خَلَقَ اللَّيْلَ وَالنَّهَارَ وَالشَّمْسَ</w:t>
      </w:r>
      <w:r w:rsidRPr="008D1B76">
        <w:rPr>
          <w:rFonts w:eastAsia="MS Mincho" w:cs="Traditional Arabic"/>
        </w:rPr>
        <w:t xml:space="preserve"> </w:t>
      </w:r>
      <w:r w:rsidRPr="008D1B76">
        <w:rPr>
          <w:rFonts w:eastAsia="MS Mincho" w:cs="Traditional Arabic"/>
          <w:rtl/>
          <w:lang w:bidi="ar-SA"/>
        </w:rPr>
        <w:t>وَالْقَمَرَ كُلٌّ فِي فَلَكٍ يَسْبَحُونَ</w:t>
      </w:r>
    </w:p>
    <w:p w:rsidR="0073000D" w:rsidRDefault="0073000D" w:rsidP="0073000D">
      <w:pPr>
        <w:pStyle w:val="BodyText"/>
        <w:tabs>
          <w:tab w:val="right" w:leader="dot" w:pos="9214"/>
        </w:tabs>
        <w:spacing w:before="120" w:after="120"/>
        <w:jc w:val="both"/>
        <w:rPr>
          <w:rFonts w:asciiTheme="minorHAnsi" w:hAnsiTheme="minorHAnsi"/>
          <w:sz w:val="18"/>
          <w:szCs w:val="18"/>
        </w:rPr>
      </w:pPr>
      <w:r w:rsidRPr="008125E0">
        <w:rPr>
          <w:rFonts w:asciiTheme="minorHAnsi" w:hAnsiTheme="minorHAnsi"/>
          <w:i/>
          <w:iCs/>
          <w:sz w:val="22"/>
          <w:szCs w:val="22"/>
        </w:rPr>
        <w:t>“Geceyi, gündüzü, Güneşi ve Ay’ı yaratan odur. Her biri bir yörüngede yüz</w:t>
      </w:r>
      <w:r>
        <w:rPr>
          <w:rFonts w:asciiTheme="minorHAnsi" w:hAnsiTheme="minorHAnsi"/>
          <w:i/>
          <w:iCs/>
          <w:sz w:val="22"/>
          <w:szCs w:val="22"/>
        </w:rPr>
        <w:t>e</w:t>
      </w:r>
      <w:r w:rsidRPr="008125E0">
        <w:rPr>
          <w:rFonts w:asciiTheme="minorHAnsi" w:hAnsiTheme="minorHAnsi"/>
          <w:i/>
          <w:iCs/>
          <w:sz w:val="22"/>
          <w:szCs w:val="22"/>
        </w:rPr>
        <w:t>r</w:t>
      </w:r>
      <w:r w:rsidRPr="00DE4EE6">
        <w:rPr>
          <w:rFonts w:asciiTheme="minorBidi" w:hAnsiTheme="minorBidi" w:cstheme="minorBidi"/>
          <w:sz w:val="22"/>
          <w:szCs w:val="22"/>
        </w:rPr>
        <w:t xml:space="preserve">.” </w:t>
      </w:r>
      <w:r w:rsidRPr="00B22B33">
        <w:rPr>
          <w:rFonts w:asciiTheme="minorHAnsi" w:hAnsiTheme="minorHAnsi"/>
          <w:sz w:val="18"/>
          <w:szCs w:val="18"/>
        </w:rPr>
        <w:t>(Enbiya 21/33)</w:t>
      </w:r>
    </w:p>
    <w:p w:rsidR="0073000D" w:rsidRDefault="0073000D" w:rsidP="0073000D">
      <w:pPr>
        <w:pStyle w:val="ListParagraph"/>
        <w:numPr>
          <w:ilvl w:val="0"/>
          <w:numId w:val="6"/>
        </w:numPr>
        <w:tabs>
          <w:tab w:val="right" w:leader="dot" w:pos="9214"/>
        </w:tabs>
        <w:spacing w:before="200" w:after="120"/>
        <w:ind w:left="709" w:hanging="283"/>
        <w:jc w:val="both"/>
        <w:rPr>
          <w:rFonts w:asciiTheme="minorBidi" w:hAnsiTheme="minorBidi"/>
        </w:rPr>
      </w:pPr>
      <w:r>
        <w:rPr>
          <w:rFonts w:asciiTheme="minorBidi" w:hAnsiTheme="minorBidi"/>
        </w:rPr>
        <w:t xml:space="preserve">Gecenin göstergesi kaldırılmıştır, karanlık olması gerekmez. Ama gündüzün mubsir olması yani kendini veya çevreyi göstermesi gerekir. Allah Teâlâ şöyle demiştir: </w:t>
      </w:r>
    </w:p>
    <w:p w:rsidR="0073000D" w:rsidRPr="006D59B3" w:rsidRDefault="0073000D" w:rsidP="0073000D">
      <w:pPr>
        <w:pStyle w:val="BodyText"/>
        <w:tabs>
          <w:tab w:val="right" w:leader="dot" w:pos="9214"/>
        </w:tabs>
        <w:spacing w:before="120" w:after="120"/>
        <w:ind w:left="720"/>
        <w:jc w:val="center"/>
        <w:rPr>
          <w:rFonts w:ascii="Traditional Arabic" w:eastAsia="MS Mincho" w:hAnsi="Traditional Arabic" w:cs="Traditional Arabic"/>
          <w:sz w:val="22"/>
          <w:szCs w:val="22"/>
        </w:rPr>
      </w:pPr>
      <w:r w:rsidRPr="006D59B3">
        <w:rPr>
          <w:rFonts w:ascii="Traditional Arabic" w:eastAsia="MS Mincho" w:hAnsi="Traditional Arabic" w:cs="Traditional Arabic"/>
          <w:sz w:val="22"/>
          <w:szCs w:val="22"/>
          <w:rtl/>
          <w:lang w:bidi="ar-SA"/>
        </w:rPr>
        <w:t>وَجَعَلْنَا اللَّيْلَ وَالنَّهَارَ آيَتَيْنِ فَمَحَوْنَا آيَةَ اللَّيْلِ وَجَعَلْنَا آيَةَالنَّهَارِ مُبْصِرَةً لِتَبْتَغُواْ فَضْلاً مِّن رَّبِّكُمْ وَلِتَعْلَمُواْ عَدَدَالسِّنِينَ وَالْحِسَابَ وَكُلَّ شَيْءٍ َصَّلْنَاهُ تَفْصِيلاً</w:t>
      </w:r>
    </w:p>
    <w:p w:rsidR="0073000D" w:rsidRPr="008125E0" w:rsidRDefault="0073000D" w:rsidP="0073000D">
      <w:pPr>
        <w:pStyle w:val="BodyText"/>
        <w:tabs>
          <w:tab w:val="right" w:leader="dot" w:pos="9214"/>
        </w:tabs>
        <w:spacing w:before="120" w:after="120"/>
        <w:jc w:val="both"/>
        <w:rPr>
          <w:rFonts w:asciiTheme="minorHAnsi" w:eastAsia="MS Mincho" w:hAnsiTheme="minorHAnsi" w:cs="Traditional Arabic"/>
          <w:sz w:val="22"/>
          <w:szCs w:val="22"/>
        </w:rPr>
      </w:pPr>
      <w:r w:rsidRPr="008125E0">
        <w:rPr>
          <w:rFonts w:asciiTheme="minorHAnsi" w:hAnsiTheme="minorHAnsi"/>
          <w:i/>
          <w:iCs/>
          <w:sz w:val="22"/>
          <w:szCs w:val="22"/>
        </w:rPr>
        <w:t xml:space="preserve">“Geceyi ve gündüzü iki </w:t>
      </w:r>
      <w:r>
        <w:rPr>
          <w:rFonts w:asciiTheme="minorHAnsi" w:hAnsiTheme="minorHAnsi"/>
          <w:i/>
          <w:iCs/>
          <w:sz w:val="22"/>
          <w:szCs w:val="22"/>
        </w:rPr>
        <w:t>gösterge</w:t>
      </w:r>
      <w:r w:rsidRPr="008125E0">
        <w:rPr>
          <w:rFonts w:asciiTheme="minorHAnsi" w:hAnsiTheme="minorHAnsi"/>
          <w:i/>
          <w:iCs/>
          <w:sz w:val="22"/>
          <w:szCs w:val="22"/>
        </w:rPr>
        <w:t xml:space="preserve"> yaptık, gecenin </w:t>
      </w:r>
      <w:r>
        <w:rPr>
          <w:rFonts w:asciiTheme="minorHAnsi" w:hAnsiTheme="minorHAnsi"/>
          <w:i/>
          <w:iCs/>
          <w:sz w:val="22"/>
          <w:szCs w:val="22"/>
        </w:rPr>
        <w:t>gösterges</w:t>
      </w:r>
      <w:r w:rsidRPr="008125E0">
        <w:rPr>
          <w:rFonts w:asciiTheme="minorHAnsi" w:hAnsiTheme="minorHAnsi"/>
          <w:i/>
          <w:iCs/>
          <w:sz w:val="22"/>
          <w:szCs w:val="22"/>
        </w:rPr>
        <w:t>ini giderdik</w:t>
      </w:r>
      <w:r>
        <w:rPr>
          <w:rFonts w:asciiTheme="minorHAnsi" w:hAnsiTheme="minorHAnsi"/>
          <w:i/>
          <w:iCs/>
          <w:sz w:val="22"/>
          <w:szCs w:val="22"/>
        </w:rPr>
        <w:t xml:space="preserve">; </w:t>
      </w:r>
      <w:r w:rsidRPr="008125E0">
        <w:rPr>
          <w:rFonts w:asciiTheme="minorHAnsi" w:hAnsiTheme="minorHAnsi"/>
          <w:i/>
          <w:iCs/>
          <w:sz w:val="22"/>
          <w:szCs w:val="22"/>
        </w:rPr>
        <w:t xml:space="preserve">mubsir olmayı da gündüzün </w:t>
      </w:r>
      <w:r>
        <w:rPr>
          <w:rFonts w:asciiTheme="minorHAnsi" w:hAnsiTheme="minorHAnsi"/>
          <w:i/>
          <w:iCs/>
          <w:sz w:val="22"/>
          <w:szCs w:val="22"/>
        </w:rPr>
        <w:t>gösterges</w:t>
      </w:r>
      <w:r w:rsidRPr="008125E0">
        <w:rPr>
          <w:rFonts w:asciiTheme="minorHAnsi" w:hAnsiTheme="minorHAnsi"/>
          <w:i/>
          <w:iCs/>
          <w:sz w:val="22"/>
          <w:szCs w:val="22"/>
        </w:rPr>
        <w:t xml:space="preserve">i yaptık. Bu, hem rabbinizin ikramını aramanız, hem de yılların sayısını ve hesabı bilmeniz içindir. </w:t>
      </w:r>
      <w:r>
        <w:rPr>
          <w:rFonts w:asciiTheme="minorHAnsi" w:hAnsiTheme="minorHAnsi"/>
          <w:i/>
          <w:iCs/>
          <w:sz w:val="22"/>
          <w:szCs w:val="22"/>
        </w:rPr>
        <w:t>Biz h</w:t>
      </w:r>
      <w:r w:rsidRPr="008125E0">
        <w:rPr>
          <w:rFonts w:asciiTheme="minorHAnsi" w:hAnsiTheme="minorHAnsi"/>
          <w:i/>
          <w:iCs/>
          <w:sz w:val="22"/>
          <w:szCs w:val="22"/>
        </w:rPr>
        <w:t>er şeyi ayrıntılı olarak açıklamışızdır</w:t>
      </w:r>
      <w:r w:rsidRPr="00DE4EE6">
        <w:rPr>
          <w:rFonts w:asciiTheme="minorBidi" w:hAnsiTheme="minorBidi" w:cstheme="minorBidi"/>
          <w:sz w:val="22"/>
          <w:szCs w:val="22"/>
        </w:rPr>
        <w:t>.” (İsrâ 17/12)</w:t>
      </w:r>
    </w:p>
    <w:p w:rsidR="0073000D" w:rsidRDefault="0073000D" w:rsidP="00F26A63">
      <w:pPr>
        <w:tabs>
          <w:tab w:val="right" w:leader="dot" w:pos="9214"/>
        </w:tabs>
        <w:spacing w:before="200" w:after="120"/>
        <w:jc w:val="both"/>
        <w:rPr>
          <w:rFonts w:asciiTheme="minorBidi" w:hAnsiTheme="minorBidi"/>
          <w:lang w:val="de-DE"/>
        </w:rPr>
      </w:pPr>
      <w:r>
        <w:rPr>
          <w:rFonts w:asciiTheme="minorBidi" w:hAnsiTheme="minorBidi"/>
        </w:rPr>
        <w:t>Ayete göre gece ile gündüzün, Güneş ile doğrudan ilişkisi yoktur.</w:t>
      </w:r>
      <w:r w:rsidRPr="00C20243">
        <w:rPr>
          <w:rFonts w:asciiTheme="minorBidi" w:hAnsiTheme="minorBidi"/>
        </w:rPr>
        <w:t xml:space="preserve"> </w:t>
      </w:r>
      <w:r>
        <w:rPr>
          <w:rFonts w:asciiTheme="minorBidi" w:hAnsiTheme="minorBidi"/>
        </w:rPr>
        <w:t>Öyleyse</w:t>
      </w:r>
      <w:r w:rsidRPr="00C20243">
        <w:rPr>
          <w:rFonts w:asciiTheme="minorBidi" w:hAnsiTheme="minorBidi"/>
        </w:rPr>
        <w:t xml:space="preserve"> Güneşli geceler olabileceği gibi Güneşsiz gündüzler de olabilir. </w:t>
      </w:r>
      <w:r w:rsidRPr="002F2D00">
        <w:rPr>
          <w:rFonts w:asciiTheme="minorBidi" w:hAnsiTheme="minorBidi"/>
        </w:rPr>
        <w:t>Gecenin birinci bölümü</w:t>
      </w:r>
      <w:r>
        <w:rPr>
          <w:rFonts w:asciiTheme="minorBidi" w:hAnsiTheme="minorBidi"/>
        </w:rPr>
        <w:t xml:space="preserve"> akşamın alacakaranlığı</w:t>
      </w:r>
      <w:r w:rsidRPr="002F2D00">
        <w:rPr>
          <w:rFonts w:asciiTheme="minorBidi" w:hAnsiTheme="minorBidi"/>
        </w:rPr>
        <w:t xml:space="preserve">, akşam ve yatsı namazlarının vaktidir. Bu iki vakit, kesin işaretlerle ayrılmadığı için Resulullah bazen akşam ile yatsı namazını birleştirmiştir. </w:t>
      </w:r>
    </w:p>
    <w:p w:rsidR="0073000D" w:rsidRPr="00A24496" w:rsidRDefault="0073000D" w:rsidP="0073000D">
      <w:pPr>
        <w:pStyle w:val="Heading5"/>
        <w:rPr>
          <w:i/>
          <w:iCs/>
        </w:rPr>
      </w:pPr>
      <w:bookmarkStart w:id="13" w:name="_En_Kısa_Gece"/>
      <w:bookmarkEnd w:id="13"/>
      <w:r w:rsidRPr="00A24496">
        <w:t>En Kısa Gece</w:t>
      </w:r>
    </w:p>
    <w:p w:rsidR="008A0A91" w:rsidRPr="00A24496" w:rsidRDefault="0073000D" w:rsidP="00106B7B">
      <w:pPr>
        <w:spacing w:before="200" w:after="120"/>
        <w:jc w:val="both"/>
        <w:rPr>
          <w:rFonts w:eastAsia="MS Mincho"/>
        </w:rPr>
      </w:pPr>
      <w:r w:rsidRPr="00A24496">
        <w:rPr>
          <w:rFonts w:eastAsia="MS Mincho"/>
        </w:rPr>
        <w:t>21 Haziranda gece, 45</w:t>
      </w:r>
      <w:r w:rsidRPr="00A24496">
        <w:rPr>
          <w:rFonts w:eastAsia="MS Mincho"/>
        </w:rPr>
        <w:sym w:font="Symbol" w:char="F0B0"/>
      </w:r>
      <w:r w:rsidRPr="00A24496">
        <w:rPr>
          <w:rFonts w:eastAsia="MS Mincho"/>
          <w:lang w:val="de-DE"/>
        </w:rPr>
        <w:t xml:space="preserve"> enlemde en kısa seviyesine iner. Çünkü </w:t>
      </w:r>
      <w:r w:rsidRPr="00A24496">
        <w:rPr>
          <w:rFonts w:eastAsia="MS Mincho"/>
        </w:rPr>
        <w:t>21 Haziranda</w:t>
      </w:r>
      <w:r w:rsidRPr="00A24496">
        <w:rPr>
          <w:rFonts w:asciiTheme="minorBidi" w:hAnsiTheme="minorBidi"/>
        </w:rPr>
        <w:t xml:space="preserve"> gecenin m</w:t>
      </w:r>
      <w:r w:rsidRPr="00A24496">
        <w:rPr>
          <w:rFonts w:ascii="Sylfaen" w:hAnsi="Sylfaen"/>
        </w:rPr>
        <w:t>î</w:t>
      </w:r>
      <w:r w:rsidRPr="00A24496">
        <w:rPr>
          <w:rFonts w:asciiTheme="minorBidi" w:hAnsiTheme="minorBidi"/>
        </w:rPr>
        <w:t xml:space="preserve">zanı, </w:t>
      </w:r>
      <w:r w:rsidRPr="00A24496">
        <w:rPr>
          <w:rFonts w:eastAsia="MS Mincho"/>
        </w:rPr>
        <w:t>en son 45</w:t>
      </w:r>
      <w:r w:rsidRPr="00A24496">
        <w:rPr>
          <w:rFonts w:eastAsia="MS Mincho"/>
        </w:rPr>
        <w:sym w:font="Symbol" w:char="F0B0"/>
      </w:r>
      <w:r w:rsidRPr="00A24496">
        <w:rPr>
          <w:rFonts w:eastAsia="MS Mincho"/>
        </w:rPr>
        <w:t xml:space="preserve"> enlemde gerçekleşir. Bu sırada Güneşin deklinasyon açısı 23.5</w:t>
      </w:r>
      <w:r w:rsidRPr="00A24496">
        <w:rPr>
          <w:rFonts w:eastAsia="MS Mincho"/>
        </w:rPr>
        <w:sym w:font="Symbol" w:char="F0B0"/>
      </w:r>
      <w:r w:rsidRPr="00A24496">
        <w:rPr>
          <w:rFonts w:eastAsia="MS Mincho"/>
        </w:rPr>
        <w:t>; alt meridyenden geçerken batı ve doğu ufkuna olan uzaklığı 21.5</w:t>
      </w:r>
      <w:r w:rsidRPr="00A24496">
        <w:rPr>
          <w:rFonts w:eastAsia="MS Mincho"/>
        </w:rPr>
        <w:sym w:font="Symbol" w:char="F0B0"/>
      </w:r>
      <w:r w:rsidRPr="00A24496">
        <w:rPr>
          <w:rFonts w:eastAsia="MS Mincho"/>
        </w:rPr>
        <w:t>; gecenin yay uzunluğu da 129</w:t>
      </w:r>
      <w:r w:rsidRPr="00A24496">
        <w:rPr>
          <w:rFonts w:eastAsia="MS Mincho"/>
        </w:rPr>
        <w:sym w:font="Symbol" w:char="F0B0"/>
      </w:r>
      <w:r w:rsidRPr="00A24496">
        <w:rPr>
          <w:rFonts w:eastAsia="MS Mincho"/>
        </w:rPr>
        <w:t>’dir. Gün</w:t>
      </w:r>
      <w:r w:rsidR="00E822FE" w:rsidRPr="00A24496">
        <w:rPr>
          <w:rFonts w:eastAsia="MS Mincho"/>
        </w:rPr>
        <w:t>eş mahalli saatle 19.50</w:t>
      </w:r>
      <w:r w:rsidRPr="00A24496">
        <w:rPr>
          <w:rFonts w:eastAsia="MS Mincho"/>
        </w:rPr>
        <w:t>’de batar.  Yatsı -9</w:t>
      </w:r>
      <w:r w:rsidRPr="00A24496">
        <w:rPr>
          <w:rFonts w:eastAsia="MS Mincho"/>
        </w:rPr>
        <w:sym w:font="Symbol" w:char="F0B0"/>
      </w:r>
      <w:r w:rsidR="00E822FE" w:rsidRPr="00A24496">
        <w:rPr>
          <w:rFonts w:eastAsia="MS Mincho"/>
        </w:rPr>
        <w:t>’de yani 20.51</w:t>
      </w:r>
      <w:r w:rsidRPr="00A24496">
        <w:rPr>
          <w:rFonts w:eastAsia="MS Mincho"/>
        </w:rPr>
        <w:t>’de girer ve -18</w:t>
      </w:r>
      <w:r w:rsidRPr="00A24496">
        <w:rPr>
          <w:rFonts w:eastAsia="MS Mincho"/>
        </w:rPr>
        <w:sym w:font="Symbol" w:char="F0B0"/>
      </w:r>
      <w:r w:rsidR="00E822FE" w:rsidRPr="00A24496">
        <w:rPr>
          <w:rFonts w:eastAsia="MS Mincho"/>
        </w:rPr>
        <w:t>’de yani 22.23</w:t>
      </w:r>
      <w:r w:rsidRPr="00A24496">
        <w:rPr>
          <w:rFonts w:eastAsia="MS Mincho"/>
        </w:rPr>
        <w:t xml:space="preserve">’de çıkar. Böylece </w:t>
      </w:r>
      <w:r w:rsidR="00E822FE" w:rsidRPr="00A24496">
        <w:rPr>
          <w:rFonts w:eastAsia="MS Mincho"/>
        </w:rPr>
        <w:t>Gecenin birinci bölümü 2 saat 33</w:t>
      </w:r>
      <w:r w:rsidRPr="00A24496">
        <w:rPr>
          <w:rFonts w:eastAsia="MS Mincho"/>
        </w:rPr>
        <w:t xml:space="preserve"> dakika; yay uzunluğu yaklaşık 40</w:t>
      </w:r>
      <w:r w:rsidRPr="00A24496">
        <w:rPr>
          <w:rFonts w:eastAsia="MS Mincho"/>
        </w:rPr>
        <w:sym w:font="Symbol" w:char="F0B0"/>
      </w:r>
      <w:r w:rsidRPr="00A24496">
        <w:rPr>
          <w:rFonts w:eastAsia="MS Mincho"/>
        </w:rPr>
        <w:t xml:space="preserve"> olur.</w:t>
      </w:r>
    </w:p>
    <w:p w:rsidR="0073000D" w:rsidRPr="00A24496" w:rsidRDefault="00E822FE" w:rsidP="00106B7B">
      <w:pPr>
        <w:spacing w:before="200" w:after="120"/>
        <w:jc w:val="both"/>
        <w:rPr>
          <w:rFonts w:eastAsia="MS Mincho"/>
        </w:rPr>
      </w:pPr>
      <w:r w:rsidRPr="00A24496">
        <w:rPr>
          <w:rFonts w:eastAsia="MS Mincho"/>
        </w:rPr>
        <w:t>Saat 22.23</w:t>
      </w:r>
      <w:r w:rsidR="0073000D" w:rsidRPr="00A24496">
        <w:rPr>
          <w:rFonts w:eastAsia="MS Mincho"/>
        </w:rPr>
        <w:t xml:space="preserve">’de gasaq’ul-leyl denen gecenin ortası başlar ve 01.40’a kadar devam eder. </w:t>
      </w:r>
      <w:r w:rsidRPr="00A24496">
        <w:rPr>
          <w:rFonts w:eastAsia="MS Mincho"/>
        </w:rPr>
        <w:t>Gecenin ortası burada 3 saat 17</w:t>
      </w:r>
      <w:r w:rsidR="0073000D" w:rsidRPr="00A24496">
        <w:rPr>
          <w:rFonts w:eastAsia="MS Mincho"/>
        </w:rPr>
        <w:t xml:space="preserve"> dakika sürer. Yay uzunluğu ise 49</w:t>
      </w:r>
      <w:r w:rsidR="0073000D" w:rsidRPr="00A24496">
        <w:rPr>
          <w:rFonts w:eastAsia="MS Mincho"/>
        </w:rPr>
        <w:sym w:font="Symbol" w:char="F0B0"/>
      </w:r>
      <w:r w:rsidR="0073000D" w:rsidRPr="00A24496">
        <w:rPr>
          <w:rFonts w:eastAsia="MS Mincho"/>
        </w:rPr>
        <w:t xml:space="preserve">’dir.  </w:t>
      </w:r>
    </w:p>
    <w:p w:rsidR="0073000D" w:rsidRPr="00A24496" w:rsidRDefault="0073000D" w:rsidP="0073000D">
      <w:pPr>
        <w:spacing w:before="200" w:after="120"/>
        <w:rPr>
          <w:rFonts w:eastAsia="MS Mincho"/>
        </w:rPr>
      </w:pPr>
      <w:r w:rsidRPr="00A24496">
        <w:rPr>
          <w:rFonts w:eastAsia="MS Mincho"/>
        </w:rPr>
        <w:t>01.40’da başlayan seher vakti ise 03.12’de biter ve 1 saat 32 dakika sürer.  Onun yay uzunluğu 23</w:t>
      </w:r>
      <w:r w:rsidRPr="00A24496">
        <w:rPr>
          <w:rFonts w:eastAsia="MS Mincho"/>
        </w:rPr>
        <w:sym w:font="Symbol" w:char="F0B0"/>
      </w:r>
      <w:r w:rsidR="00A24496" w:rsidRPr="00A24496">
        <w:rPr>
          <w:rFonts w:eastAsia="MS Mincho"/>
        </w:rPr>
        <w:t>’dür. Güneş 04.13</w:t>
      </w:r>
      <w:r w:rsidRPr="00A24496">
        <w:rPr>
          <w:rFonts w:eastAsia="MS Mincho"/>
        </w:rPr>
        <w:t>’da doğduğu i</w:t>
      </w:r>
      <w:r w:rsidR="00A24496" w:rsidRPr="00A24496">
        <w:rPr>
          <w:rFonts w:eastAsia="MS Mincho"/>
        </w:rPr>
        <w:t>çin sabah namazı vakti 1 saat 01</w:t>
      </w:r>
      <w:r w:rsidRPr="00A24496">
        <w:rPr>
          <w:rFonts w:eastAsia="MS Mincho"/>
        </w:rPr>
        <w:t xml:space="preserve"> dakika sürer. Bunun yay uzunluğu da yaklaşık 17</w:t>
      </w:r>
      <w:r w:rsidRPr="00A24496">
        <w:rPr>
          <w:rFonts w:eastAsia="MS Mincho"/>
        </w:rPr>
        <w:sym w:font="Symbol" w:char="F0B0"/>
      </w:r>
      <w:r w:rsidRPr="00A24496">
        <w:rPr>
          <w:rFonts w:eastAsia="MS Mincho"/>
        </w:rPr>
        <w:t>’dir. Gecenin bu üçüncü bölümünün yay uzunluğu da tıpkı birinci bölüm gibi yaklaşık 40</w:t>
      </w:r>
      <w:r w:rsidRPr="00A24496">
        <w:rPr>
          <w:rFonts w:eastAsia="MS Mincho"/>
        </w:rPr>
        <w:sym w:font="Symbol" w:char="F0B0"/>
      </w:r>
      <w:r w:rsidRPr="00A24496">
        <w:rPr>
          <w:rFonts w:eastAsia="MS Mincho"/>
        </w:rPr>
        <w:t>’dir.</w:t>
      </w:r>
    </w:p>
    <w:p w:rsidR="0073000D" w:rsidRPr="00A24496" w:rsidRDefault="0073000D" w:rsidP="0094796B">
      <w:pPr>
        <w:spacing w:before="200" w:after="120"/>
        <w:rPr>
          <w:rFonts w:eastAsia="MS Mincho"/>
        </w:rPr>
      </w:pPr>
      <w:r w:rsidRPr="00A24496">
        <w:rPr>
          <w:rFonts w:eastAsia="MS Mincho"/>
        </w:rPr>
        <w:t xml:space="preserve">Seher vakti, gecenin ortasına katıldığı için </w:t>
      </w:r>
      <w:r w:rsidR="0094796B" w:rsidRPr="00A24496">
        <w:rPr>
          <w:rFonts w:eastAsia="MS Mincho"/>
        </w:rPr>
        <w:t>g</w:t>
      </w:r>
      <w:r w:rsidRPr="00A24496">
        <w:rPr>
          <w:rFonts w:eastAsia="MS Mincho"/>
        </w:rPr>
        <w:t xml:space="preserve">ecenin toplam uzunluğu 8 saat </w:t>
      </w:r>
      <w:r w:rsidR="00A24496" w:rsidRPr="00A24496">
        <w:rPr>
          <w:rFonts w:eastAsia="MS Mincho"/>
        </w:rPr>
        <w:t>23</w:t>
      </w:r>
      <w:r w:rsidRPr="00A24496">
        <w:rPr>
          <w:rFonts w:eastAsia="MS Mincho"/>
        </w:rPr>
        <w:t xml:space="preserve"> dakika yani 5</w:t>
      </w:r>
      <w:r w:rsidR="00A24496" w:rsidRPr="00A24496">
        <w:rPr>
          <w:rFonts w:eastAsia="MS Mincho"/>
        </w:rPr>
        <w:t>03</w:t>
      </w:r>
      <w:r w:rsidRPr="00A24496">
        <w:rPr>
          <w:rFonts w:eastAsia="MS Mincho"/>
        </w:rPr>
        <w:t xml:space="preserve"> dakikadır. </w:t>
      </w:r>
    </w:p>
    <w:p w:rsidR="0073000D" w:rsidRPr="00675A92" w:rsidRDefault="00A24496" w:rsidP="0073000D">
      <w:pPr>
        <w:spacing w:before="200" w:after="120"/>
        <w:rPr>
          <w:rFonts w:eastAsia="MS Mincho"/>
        </w:rPr>
      </w:pPr>
      <w:r w:rsidRPr="00675A92">
        <w:rPr>
          <w:rFonts w:eastAsia="MS Mincho"/>
        </w:rPr>
        <w:lastRenderedPageBreak/>
        <w:t>20.51</w:t>
      </w:r>
      <w:r w:rsidR="0073000D" w:rsidRPr="00675A92">
        <w:rPr>
          <w:rFonts w:eastAsia="MS Mincho"/>
        </w:rPr>
        <w:t>’de giren yats</w:t>
      </w:r>
      <w:r w:rsidRPr="00675A92">
        <w:rPr>
          <w:rFonts w:eastAsia="MS Mincho"/>
        </w:rPr>
        <w:t>ı vakti 22.23</w:t>
      </w:r>
      <w:r w:rsidR="0073000D" w:rsidRPr="00675A92">
        <w:rPr>
          <w:rFonts w:eastAsia="MS Mincho"/>
        </w:rPr>
        <w:t xml:space="preserve">’de çıkar. Bir kişi yatsıyı kılıp 21.24’te yatacak olsa 6 saat 44 dakika uyuyabilir. Gündüz uykusunu da uyumuşsa onun, teheccüde kalkması ve seher vaktinde sahur yemeği yiyerek oruca başlaması zor olmaz. </w:t>
      </w:r>
    </w:p>
    <w:p w:rsidR="0073000D" w:rsidRPr="002674C9" w:rsidRDefault="0073000D" w:rsidP="00F26A63">
      <w:pPr>
        <w:spacing w:before="200" w:after="120"/>
        <w:rPr>
          <w:rFonts w:eastAsia="MS Mincho"/>
        </w:rPr>
      </w:pPr>
      <w:r w:rsidRPr="002674C9">
        <w:rPr>
          <w:rFonts w:eastAsia="MS Mincho"/>
        </w:rPr>
        <w:t>46</w:t>
      </w:r>
      <w:r w:rsidRPr="002674C9">
        <w:rPr>
          <w:rFonts w:eastAsia="MS Mincho"/>
        </w:rPr>
        <w:sym w:font="Symbol" w:char="F0B0"/>
      </w:r>
      <w:r w:rsidR="00E85E82" w:rsidRPr="002674C9">
        <w:rPr>
          <w:rFonts w:eastAsia="MS Mincho"/>
        </w:rPr>
        <w:t xml:space="preserve"> enlemde 21 Haziran’da 19.54’da Güneş batmakta ve 22.37</w:t>
      </w:r>
      <w:r w:rsidRPr="002674C9">
        <w:rPr>
          <w:rFonts w:eastAsia="MS Mincho"/>
        </w:rPr>
        <w:t>’de</w:t>
      </w:r>
      <w:r w:rsidR="00E85E82" w:rsidRPr="002674C9">
        <w:rPr>
          <w:rFonts w:eastAsia="MS Mincho"/>
        </w:rPr>
        <w:t xml:space="preserve"> yatsı bitmektedir. Seher, 01.25’da Güneşin doğuşu da 04.14</w:t>
      </w:r>
      <w:r w:rsidRPr="002674C9">
        <w:rPr>
          <w:rFonts w:eastAsia="MS Mincho"/>
        </w:rPr>
        <w:t>’tedir. Ak</w:t>
      </w:r>
      <w:r w:rsidR="002674C9" w:rsidRPr="002674C9">
        <w:rPr>
          <w:rFonts w:eastAsia="MS Mincho"/>
        </w:rPr>
        <w:t>şamdan yatsının sonuna kadar 163</w:t>
      </w:r>
      <w:r w:rsidRPr="002674C9">
        <w:rPr>
          <w:rFonts w:eastAsia="MS Mincho"/>
        </w:rPr>
        <w:t xml:space="preserve"> dakika, yatsıdan seher vaktine kadar süren gasaq’ul-leyl 168 dakika, Seher vaktinden Güneş doğana kadar da 169 dakika eder. Böylece burada Allah’ın kutuplar için koyduğu mizanı uygulama </w:t>
      </w:r>
      <w:r w:rsidR="0094796B" w:rsidRPr="002674C9">
        <w:rPr>
          <w:rFonts w:eastAsia="MS Mincho"/>
        </w:rPr>
        <w:t>yani beyaz geceleri başlatma zorunluluğu doğa</w:t>
      </w:r>
      <w:r w:rsidRPr="002674C9">
        <w:rPr>
          <w:rFonts w:eastAsia="MS Mincho"/>
        </w:rPr>
        <w:t xml:space="preserve">r. </w:t>
      </w:r>
    </w:p>
    <w:p w:rsidR="0073000D" w:rsidRPr="00387AAA" w:rsidRDefault="0073000D" w:rsidP="0073000D">
      <w:pPr>
        <w:tabs>
          <w:tab w:val="right" w:leader="dot" w:pos="9214"/>
        </w:tabs>
        <w:spacing w:before="200" w:after="120" w:line="240" w:lineRule="auto"/>
        <w:jc w:val="both"/>
        <w:rPr>
          <w:rFonts w:eastAsia="MS Mincho"/>
        </w:rPr>
      </w:pPr>
      <w:bookmarkStart w:id="14" w:name="_GoBack"/>
      <w:bookmarkEnd w:id="14"/>
      <w:r w:rsidRPr="00387AAA">
        <w:rPr>
          <w:rFonts w:eastAsia="MS Mincho"/>
        </w:rPr>
        <w:t>21 Haziranda 45</w:t>
      </w:r>
      <w:r w:rsidRPr="008125E0">
        <w:rPr>
          <w:rFonts w:eastAsia="MS Mincho"/>
        </w:rPr>
        <w:sym w:font="Symbol" w:char="F0B0"/>
      </w:r>
      <w:r w:rsidRPr="00387AAA">
        <w:rPr>
          <w:rFonts w:eastAsia="MS Mincho"/>
        </w:rPr>
        <w:t xml:space="preserve"> enlemde gece</w:t>
      </w:r>
      <w:r>
        <w:rPr>
          <w:rFonts w:eastAsia="MS Mincho"/>
        </w:rPr>
        <w:t>,</w:t>
      </w:r>
      <w:r w:rsidRPr="00387AAA">
        <w:rPr>
          <w:rFonts w:eastAsia="MS Mincho"/>
        </w:rPr>
        <w:t xml:space="preserve"> en kısa vakti</w:t>
      </w:r>
      <w:r>
        <w:rPr>
          <w:rFonts w:eastAsia="MS Mincho"/>
        </w:rPr>
        <w:t>ne ulaştığı için artık</w:t>
      </w:r>
      <w:r w:rsidRPr="00387AAA">
        <w:rPr>
          <w:rFonts w:eastAsia="MS Mincho"/>
        </w:rPr>
        <w:t xml:space="preserve"> daha fazla kısalamaz. </w:t>
      </w:r>
      <w:r>
        <w:rPr>
          <w:rFonts w:eastAsia="MS Mincho"/>
        </w:rPr>
        <w:t xml:space="preserve">Bir </w:t>
      </w:r>
      <w:r w:rsidRPr="00387AAA">
        <w:rPr>
          <w:rFonts w:eastAsia="MS Mincho"/>
        </w:rPr>
        <w:t>ş</w:t>
      </w:r>
      <w:r>
        <w:rPr>
          <w:rFonts w:eastAsia="MS Mincho"/>
        </w:rPr>
        <w:t>ey haddini aşınca zıddına döneceğinden geceler</w:t>
      </w:r>
      <w:r w:rsidRPr="00387AAA">
        <w:rPr>
          <w:rFonts w:eastAsia="MS Mincho"/>
        </w:rPr>
        <w:t xml:space="preserve"> uzamaya başlar. </w:t>
      </w:r>
      <w:r>
        <w:rPr>
          <w:rFonts w:eastAsia="MS Mincho"/>
        </w:rPr>
        <w:t xml:space="preserve">Bir âyet şöyledir: </w:t>
      </w:r>
    </w:p>
    <w:p w:rsidR="0073000D" w:rsidRPr="00387AAA" w:rsidRDefault="0073000D" w:rsidP="0073000D">
      <w:pPr>
        <w:tabs>
          <w:tab w:val="right" w:leader="dot" w:pos="9214"/>
        </w:tabs>
        <w:bidi/>
        <w:spacing w:before="200" w:after="120"/>
        <w:ind w:left="720"/>
        <w:jc w:val="center"/>
        <w:rPr>
          <w:rFonts w:ascii="Traditional Arabic" w:eastAsia="MS Mincho" w:hAnsi="Traditional Arabic" w:cs="Traditional Arabic"/>
          <w:lang w:bidi="ar-SA"/>
        </w:rPr>
      </w:pPr>
      <w:r w:rsidRPr="00387AAA">
        <w:rPr>
          <w:rFonts w:ascii="Traditional Arabic" w:eastAsia="MS Mincho" w:hAnsi="Traditional Arabic" w:cs="Traditional Arabic"/>
          <w:rtl/>
          <w:lang w:bidi="ar-SA"/>
        </w:rPr>
        <w:t xml:space="preserve">وَمَا جَعَلَ عَلَيْكُمْ فِي الدِّينِ مِنْ حَرَجٍ </w:t>
      </w:r>
    </w:p>
    <w:p w:rsidR="0073000D" w:rsidRPr="00387AAA" w:rsidRDefault="0073000D" w:rsidP="0073000D">
      <w:pPr>
        <w:tabs>
          <w:tab w:val="right" w:leader="dot" w:pos="9214"/>
        </w:tabs>
        <w:spacing w:before="200" w:after="120"/>
        <w:jc w:val="both"/>
        <w:rPr>
          <w:rFonts w:eastAsia="MS Mincho" w:cs="Times New Roman"/>
          <w:lang w:bidi="ar-SA"/>
        </w:rPr>
      </w:pPr>
      <w:r w:rsidRPr="00387AAA">
        <w:rPr>
          <w:rFonts w:eastAsia="MS Mincho" w:cs="Times New Roman"/>
          <w:lang w:bidi="ar-SA"/>
        </w:rPr>
        <w:t>Allah bu dinde size, hiçbir güçlük koymamıştır. (Hac 22/78)</w:t>
      </w:r>
    </w:p>
    <w:p w:rsidR="0073000D" w:rsidRPr="00387AAA" w:rsidRDefault="0073000D" w:rsidP="0073000D">
      <w:pPr>
        <w:tabs>
          <w:tab w:val="right" w:leader="dot" w:pos="9214"/>
        </w:tabs>
        <w:bidi/>
        <w:spacing w:before="200" w:after="120"/>
        <w:ind w:left="720"/>
        <w:jc w:val="center"/>
        <w:rPr>
          <w:rFonts w:ascii="Traditional Arabic" w:eastAsia="MS Mincho" w:hAnsi="Traditional Arabic" w:cs="Traditional Arabic"/>
        </w:rPr>
      </w:pPr>
      <w:r w:rsidRPr="00387AAA">
        <w:rPr>
          <w:rFonts w:ascii="Traditional Arabic" w:eastAsia="MS Mincho" w:hAnsi="Traditional Arabic" w:cs="Traditional Arabic"/>
          <w:rtl/>
          <w:lang w:bidi="ar-SA"/>
        </w:rPr>
        <w:t>مَا كَانَ عَلَى النَّبِيِّ مِنْ حَرَجٍ فِيمَا فَرَضَ اللَّهُ لَهُ سُنَّةَ اللَّهِ فِي الَّذِينَ خَلَوْا مِنْ قَبْلُ وَكَانَ أَمْرُ اللَّهِ قَدَرًا مَقْدُورًا</w:t>
      </w:r>
    </w:p>
    <w:p w:rsidR="0073000D" w:rsidRPr="00387AAA" w:rsidRDefault="0073000D" w:rsidP="0073000D">
      <w:pPr>
        <w:rPr>
          <w:rFonts w:cs="Arial"/>
          <w:color w:val="000000"/>
        </w:rPr>
      </w:pPr>
      <w:r w:rsidRPr="00387AAA">
        <w:rPr>
          <w:rFonts w:cs="Arial"/>
          <w:i/>
          <w:iCs/>
          <w:color w:val="000000"/>
        </w:rPr>
        <w:t>Allah'ın, Nebîsi için farz kıldıklarında sıkıntı doğuracak bir şey yoktur. Bu, Allah'ın bundan öncekilere de uyguladığı yasasıdır. Allah'ın emri ölçülü biçilidir.</w:t>
      </w:r>
      <w:r w:rsidRPr="00387AAA">
        <w:rPr>
          <w:rFonts w:cs="Arial"/>
          <w:color w:val="000000"/>
        </w:rPr>
        <w:t xml:space="preserve"> (Ahzab 33/38)</w:t>
      </w:r>
    </w:p>
    <w:p w:rsidR="0073000D" w:rsidRPr="00387AAA" w:rsidRDefault="0073000D" w:rsidP="0073000D">
      <w:pPr>
        <w:tabs>
          <w:tab w:val="right" w:leader="dot" w:pos="9214"/>
        </w:tabs>
        <w:bidi/>
        <w:spacing w:before="200" w:after="120"/>
        <w:ind w:left="720"/>
        <w:jc w:val="center"/>
        <w:rPr>
          <w:rFonts w:ascii="Traditional Arabic" w:eastAsia="MS Mincho" w:hAnsi="Traditional Arabic" w:cs="Traditional Arabic"/>
          <w:lang w:bidi="ar-SA"/>
        </w:rPr>
      </w:pPr>
      <w:r w:rsidRPr="00387AAA">
        <w:rPr>
          <w:rFonts w:ascii="Traditional Arabic" w:eastAsia="MS Mincho" w:hAnsi="Traditional Arabic" w:cs="Traditional Arabic"/>
          <w:rtl/>
          <w:lang w:bidi="ar-SA"/>
        </w:rPr>
        <w:t>وَأَوْفُوا الْكَيْلَ وَالْمِيزَانَ بِالْقِسْطِ لَا نُكَلِّفُ نَفْسًا إِلَّا وُسْعَهَا</w:t>
      </w:r>
    </w:p>
    <w:p w:rsidR="0073000D" w:rsidRPr="00387AAA" w:rsidRDefault="0073000D" w:rsidP="0094796B">
      <w:pPr>
        <w:tabs>
          <w:tab w:val="right" w:leader="dot" w:pos="9214"/>
        </w:tabs>
        <w:spacing w:before="200" w:after="120"/>
        <w:jc w:val="both"/>
        <w:rPr>
          <w:rFonts w:ascii="Traditional Arabic" w:eastAsia="MS Mincho" w:hAnsi="Traditional Arabic" w:cs="Traditional Arabic"/>
          <w:lang w:bidi="ar-SA"/>
        </w:rPr>
      </w:pPr>
      <w:r w:rsidRPr="0094796B">
        <w:rPr>
          <w:i/>
          <w:iCs/>
        </w:rPr>
        <w:t>“</w:t>
      </w:r>
      <w:r w:rsidRPr="0094796B">
        <w:rPr>
          <w:rFonts w:ascii="Cambria" w:eastAsia="Times New Roman" w:hAnsi="Cambria" w:cs="Times New Roman"/>
          <w:i/>
          <w:iCs/>
        </w:rPr>
        <w:t>Ölç</w:t>
      </w:r>
      <w:r w:rsidRPr="0094796B">
        <w:rPr>
          <w:i/>
          <w:iCs/>
        </w:rPr>
        <w:t>eği</w:t>
      </w:r>
      <w:r w:rsidRPr="0094796B">
        <w:rPr>
          <w:rFonts w:ascii="Cambria" w:eastAsia="Times New Roman" w:hAnsi="Cambria" w:cs="Times New Roman"/>
          <w:i/>
          <w:iCs/>
        </w:rPr>
        <w:t xml:space="preserve"> </w:t>
      </w:r>
      <w:r w:rsidRPr="008A0A91">
        <w:rPr>
          <w:rFonts w:eastAsia="Times New Roman" w:cs="Times New Roman"/>
          <w:i/>
          <w:iCs/>
        </w:rPr>
        <w:t xml:space="preserve">ve </w:t>
      </w:r>
      <w:r w:rsidRPr="008A0A91">
        <w:rPr>
          <w:i/>
          <w:iCs/>
        </w:rPr>
        <w:t>mîzanı</w:t>
      </w:r>
      <w:r w:rsidRPr="008A0A91">
        <w:rPr>
          <w:rFonts w:eastAsia="Times New Roman" w:cs="Times New Roman"/>
          <w:i/>
          <w:iCs/>
        </w:rPr>
        <w:t xml:space="preserve"> tam</w:t>
      </w:r>
      <w:r w:rsidRPr="0094796B">
        <w:rPr>
          <w:rFonts w:ascii="Cambria" w:eastAsia="Times New Roman" w:hAnsi="Cambria" w:cs="Times New Roman"/>
          <w:i/>
          <w:iCs/>
        </w:rPr>
        <w:t xml:space="preserve"> ve dengeli yapın. Biz kimseyi gücünden fazlasıyla yükümlü tutmayız.</w:t>
      </w:r>
      <w:r w:rsidRPr="0094796B">
        <w:rPr>
          <w:i/>
          <w:iCs/>
        </w:rPr>
        <w:t>”</w:t>
      </w:r>
      <w:r>
        <w:t xml:space="preserve"> (En’âm 6/152)</w:t>
      </w:r>
    </w:p>
    <w:p w:rsidR="0073000D" w:rsidRPr="00387AAA" w:rsidRDefault="0073000D" w:rsidP="0073000D">
      <w:pPr>
        <w:tabs>
          <w:tab w:val="right" w:leader="dot" w:pos="9214"/>
        </w:tabs>
        <w:bidi/>
        <w:spacing w:before="200" w:after="120"/>
        <w:ind w:left="720"/>
        <w:jc w:val="center"/>
        <w:rPr>
          <w:rFonts w:ascii="Traditional Arabic" w:eastAsia="MS Mincho" w:hAnsi="Traditional Arabic" w:cs="Traditional Arabic"/>
          <w:lang w:bidi="ar-SA"/>
        </w:rPr>
      </w:pPr>
      <w:r w:rsidRPr="00387AAA">
        <w:rPr>
          <w:rFonts w:ascii="Traditional Arabic" w:eastAsia="MS Mincho" w:hAnsi="Traditional Arabic" w:cs="Traditional Arabic"/>
          <w:rtl/>
          <w:lang w:bidi="ar-SA"/>
        </w:rPr>
        <w:t xml:space="preserve">فَإِنَّ مَعَ الْعُسْرِ يُسْرًا </w:t>
      </w:r>
      <w:r w:rsidRPr="00387AAA">
        <w:rPr>
          <w:rFonts w:ascii="Traditional Arabic" w:eastAsia="MS Mincho" w:hAnsi="Traditional Arabic" w:cs="Traditional Arabic"/>
          <w:lang w:bidi="ar-SA"/>
        </w:rPr>
        <w:t>.</w:t>
      </w:r>
      <w:r w:rsidRPr="00387AAA">
        <w:rPr>
          <w:rFonts w:ascii="Traditional Arabic" w:eastAsia="MS Mincho" w:hAnsi="Traditional Arabic" w:cs="Traditional Arabic"/>
          <w:rtl/>
          <w:lang w:bidi="ar-SA"/>
        </w:rPr>
        <w:t xml:space="preserve"> إِنَّ مَعَ الْعُسْرِ يُسْرًا</w:t>
      </w:r>
    </w:p>
    <w:p w:rsidR="0073000D" w:rsidRPr="00387AAA" w:rsidRDefault="0073000D" w:rsidP="0073000D">
      <w:pPr>
        <w:widowControl w:val="0"/>
        <w:tabs>
          <w:tab w:val="left" w:pos="454"/>
        </w:tabs>
        <w:autoSpaceDE w:val="0"/>
        <w:autoSpaceDN w:val="0"/>
        <w:adjustRightInd w:val="0"/>
        <w:spacing w:after="57" w:line="280" w:lineRule="atLeast"/>
        <w:ind w:left="720"/>
        <w:jc w:val="both"/>
        <w:rPr>
          <w:rFonts w:ascii="MinionPro-Regular" w:hAnsi="MinionPro-Regular" w:cs="MinionPro-Regular"/>
          <w:i/>
          <w:iCs/>
          <w:color w:val="000000"/>
          <w:lang w:val="en-US" w:bidi="ar-SA"/>
        </w:rPr>
      </w:pPr>
      <w:proofErr w:type="spellStart"/>
      <w:r w:rsidRPr="00387AAA">
        <w:rPr>
          <w:rFonts w:ascii="MinionPro-Regular" w:hAnsi="MinionPro-Regular" w:cs="MinionPro-Regular"/>
          <w:i/>
          <w:iCs/>
          <w:color w:val="000000"/>
          <w:lang w:val="en-US" w:bidi="ar-SA"/>
        </w:rPr>
        <w:t>Demek</w:t>
      </w:r>
      <w:proofErr w:type="spellEnd"/>
      <w:r w:rsidRPr="00387AAA">
        <w:rPr>
          <w:rFonts w:ascii="MinionPro-Regular" w:hAnsi="MinionPro-Regular" w:cs="MinionPro-Regular"/>
          <w:i/>
          <w:iCs/>
          <w:color w:val="000000"/>
          <w:lang w:val="en-US" w:bidi="ar-SA"/>
        </w:rPr>
        <w:t xml:space="preserve"> </w:t>
      </w:r>
      <w:proofErr w:type="spellStart"/>
      <w:r w:rsidRPr="00387AAA">
        <w:rPr>
          <w:rFonts w:ascii="MinionPro-Regular" w:hAnsi="MinionPro-Regular" w:cs="MinionPro-Regular"/>
          <w:i/>
          <w:iCs/>
          <w:color w:val="000000"/>
          <w:lang w:val="en-US" w:bidi="ar-SA"/>
        </w:rPr>
        <w:t>ki</w:t>
      </w:r>
      <w:proofErr w:type="spellEnd"/>
      <w:r w:rsidRPr="00387AAA">
        <w:rPr>
          <w:rFonts w:ascii="MinionPro-Regular" w:hAnsi="MinionPro-Regular" w:cs="MinionPro-Regular"/>
          <w:i/>
          <w:iCs/>
          <w:color w:val="000000"/>
          <w:lang w:val="en-US" w:bidi="ar-SA"/>
        </w:rPr>
        <w:t xml:space="preserve">, her </w:t>
      </w:r>
      <w:proofErr w:type="spellStart"/>
      <w:r w:rsidRPr="00387AAA">
        <w:rPr>
          <w:rFonts w:ascii="MinionPro-Regular" w:hAnsi="MinionPro-Regular" w:cs="MinionPro-Regular"/>
          <w:i/>
          <w:iCs/>
          <w:color w:val="000000"/>
          <w:lang w:val="en-US" w:bidi="ar-SA"/>
        </w:rPr>
        <w:t>güçlü</w:t>
      </w:r>
      <w:r w:rsidRPr="00387AAA">
        <w:rPr>
          <w:rFonts w:ascii="Times New Roman" w:hAnsi="Times New Roman" w:cs="Times New Roman"/>
          <w:i/>
          <w:iCs/>
          <w:color w:val="000000"/>
          <w:lang w:val="en-US" w:bidi="ar-SA"/>
        </w:rPr>
        <w:t>ğ</w:t>
      </w:r>
      <w:r w:rsidRPr="00387AAA">
        <w:rPr>
          <w:rFonts w:ascii="MinionPro-Regular" w:hAnsi="MinionPro-Regular" w:cs="MinionPro-Regular"/>
          <w:i/>
          <w:iCs/>
          <w:color w:val="000000"/>
          <w:lang w:val="en-US" w:bidi="ar-SA"/>
        </w:rPr>
        <w:t>ün</w:t>
      </w:r>
      <w:proofErr w:type="spellEnd"/>
      <w:r w:rsidRPr="00387AAA">
        <w:rPr>
          <w:rFonts w:ascii="MinionPro-Regular" w:hAnsi="MinionPro-Regular" w:cs="MinionPro-Regular"/>
          <w:i/>
          <w:iCs/>
          <w:color w:val="000000"/>
          <w:lang w:val="en-US" w:bidi="ar-SA"/>
        </w:rPr>
        <w:t xml:space="preserve"> </w:t>
      </w:r>
      <w:proofErr w:type="spellStart"/>
      <w:r w:rsidRPr="00387AAA">
        <w:rPr>
          <w:rFonts w:ascii="MinionPro-Regular" w:hAnsi="MinionPro-Regular" w:cs="MinionPro-Regular"/>
          <w:i/>
          <w:iCs/>
          <w:color w:val="000000"/>
          <w:lang w:val="en-US" w:bidi="ar-SA"/>
        </w:rPr>
        <w:t>yan</w:t>
      </w:r>
      <w:r w:rsidRPr="00387AAA">
        <w:rPr>
          <w:rFonts w:ascii="Times New Roman" w:hAnsi="Times New Roman" w:cs="Times New Roman"/>
          <w:i/>
          <w:iCs/>
          <w:color w:val="000000"/>
          <w:lang w:val="en-US" w:bidi="ar-SA"/>
        </w:rPr>
        <w:t>ı</w:t>
      </w:r>
      <w:r w:rsidRPr="00387AAA">
        <w:rPr>
          <w:rFonts w:ascii="MinionPro-Regular" w:hAnsi="MinionPro-Regular" w:cs="MinionPro-Regular"/>
          <w:i/>
          <w:iCs/>
          <w:color w:val="000000"/>
          <w:lang w:val="en-US" w:bidi="ar-SA"/>
        </w:rPr>
        <w:t>nda</w:t>
      </w:r>
      <w:proofErr w:type="spellEnd"/>
      <w:r w:rsidRPr="00387AAA">
        <w:rPr>
          <w:rFonts w:ascii="MinionPro-Regular" w:hAnsi="MinionPro-Regular" w:cs="MinionPro-Regular"/>
          <w:i/>
          <w:iCs/>
          <w:color w:val="000000"/>
          <w:lang w:val="en-US" w:bidi="ar-SA"/>
        </w:rPr>
        <w:t xml:space="preserve"> </w:t>
      </w:r>
      <w:proofErr w:type="spellStart"/>
      <w:r w:rsidRPr="00387AAA">
        <w:rPr>
          <w:rFonts w:ascii="MinionPro-Regular" w:hAnsi="MinionPro-Regular" w:cs="MinionPro-Regular"/>
          <w:i/>
          <w:iCs/>
          <w:color w:val="000000"/>
          <w:lang w:val="en-US" w:bidi="ar-SA"/>
        </w:rPr>
        <w:t>bir</w:t>
      </w:r>
      <w:proofErr w:type="spellEnd"/>
      <w:r w:rsidRPr="00387AAA">
        <w:rPr>
          <w:rFonts w:ascii="MinionPro-Regular" w:hAnsi="MinionPro-Regular" w:cs="MinionPro-Regular"/>
          <w:i/>
          <w:iCs/>
          <w:color w:val="000000"/>
          <w:lang w:val="en-US" w:bidi="ar-SA"/>
        </w:rPr>
        <w:t xml:space="preserve"> </w:t>
      </w:r>
      <w:proofErr w:type="spellStart"/>
      <w:r w:rsidRPr="00387AAA">
        <w:rPr>
          <w:rFonts w:ascii="MinionPro-Regular" w:hAnsi="MinionPro-Regular" w:cs="MinionPro-Regular"/>
          <w:i/>
          <w:iCs/>
          <w:color w:val="000000"/>
          <w:lang w:val="en-US" w:bidi="ar-SA"/>
        </w:rPr>
        <w:t>kolayl</w:t>
      </w:r>
      <w:r w:rsidRPr="00387AAA">
        <w:rPr>
          <w:rFonts w:ascii="Times New Roman" w:hAnsi="Times New Roman" w:cs="Times New Roman"/>
          <w:i/>
          <w:iCs/>
          <w:color w:val="000000"/>
          <w:lang w:val="en-US" w:bidi="ar-SA"/>
        </w:rPr>
        <w:t>ı</w:t>
      </w:r>
      <w:r w:rsidRPr="00387AAA">
        <w:rPr>
          <w:rFonts w:ascii="MinionPro-Regular" w:hAnsi="MinionPro-Regular" w:cs="MinionPro-Regular"/>
          <w:i/>
          <w:iCs/>
          <w:color w:val="000000"/>
          <w:lang w:val="en-US" w:bidi="ar-SA"/>
        </w:rPr>
        <w:t>k</w:t>
      </w:r>
      <w:proofErr w:type="spellEnd"/>
      <w:r w:rsidRPr="00387AAA">
        <w:rPr>
          <w:rFonts w:ascii="MinionPro-Regular" w:hAnsi="MinionPro-Regular" w:cs="MinionPro-Regular"/>
          <w:i/>
          <w:iCs/>
          <w:color w:val="000000"/>
          <w:lang w:val="en-US" w:bidi="ar-SA"/>
        </w:rPr>
        <w:t xml:space="preserve"> </w:t>
      </w:r>
      <w:proofErr w:type="spellStart"/>
      <w:r w:rsidRPr="00387AAA">
        <w:rPr>
          <w:rFonts w:ascii="MinionPro-Regular" w:hAnsi="MinionPro-Regular" w:cs="MinionPro-Regular"/>
          <w:i/>
          <w:iCs/>
          <w:color w:val="000000"/>
          <w:lang w:val="en-US" w:bidi="ar-SA"/>
        </w:rPr>
        <w:t>varm</w:t>
      </w:r>
      <w:r w:rsidRPr="00387AAA">
        <w:rPr>
          <w:rFonts w:ascii="Times New Roman" w:hAnsi="Times New Roman" w:cs="Times New Roman"/>
          <w:i/>
          <w:iCs/>
          <w:color w:val="000000"/>
          <w:lang w:val="en-US" w:bidi="ar-SA"/>
        </w:rPr>
        <w:t>ış</w:t>
      </w:r>
      <w:proofErr w:type="spellEnd"/>
      <w:r w:rsidRPr="00387AAA">
        <w:rPr>
          <w:rFonts w:ascii="MinionPro-Regular" w:hAnsi="MinionPro-Regular" w:cs="MinionPro-Regular"/>
          <w:i/>
          <w:iCs/>
          <w:color w:val="000000"/>
          <w:lang w:val="en-US" w:bidi="ar-SA"/>
        </w:rPr>
        <w:t>.</w:t>
      </w:r>
    </w:p>
    <w:p w:rsidR="0073000D" w:rsidRPr="00387AAA" w:rsidRDefault="0073000D" w:rsidP="0073000D">
      <w:pPr>
        <w:tabs>
          <w:tab w:val="right" w:leader="dot" w:pos="9214"/>
        </w:tabs>
        <w:spacing w:before="200" w:after="120"/>
        <w:ind w:left="720"/>
        <w:jc w:val="both"/>
        <w:rPr>
          <w:rFonts w:ascii="Traditional Arabic" w:eastAsia="MS Mincho" w:hAnsi="Traditional Arabic" w:cs="Traditional Arabic"/>
          <w:lang w:bidi="ar-SA"/>
        </w:rPr>
      </w:pPr>
      <w:proofErr w:type="spellStart"/>
      <w:r w:rsidRPr="00387AAA">
        <w:rPr>
          <w:rFonts w:ascii="MinionPro-Regular" w:hAnsi="MinionPro-Regular" w:cs="MinionPro-Regular"/>
          <w:i/>
          <w:iCs/>
          <w:color w:val="000000"/>
          <w:lang w:val="en-US" w:bidi="ar-SA"/>
        </w:rPr>
        <w:t>Unutma</w:t>
      </w:r>
      <w:proofErr w:type="spellEnd"/>
      <w:r w:rsidRPr="00387AAA">
        <w:rPr>
          <w:rFonts w:ascii="MinionPro-Regular" w:hAnsi="MinionPro-Regular" w:cs="MinionPro-Regular"/>
          <w:i/>
          <w:iCs/>
          <w:color w:val="000000"/>
          <w:lang w:val="en-US" w:bidi="ar-SA"/>
        </w:rPr>
        <w:t xml:space="preserve"> </w:t>
      </w:r>
      <w:proofErr w:type="spellStart"/>
      <w:r w:rsidRPr="00387AAA">
        <w:rPr>
          <w:rFonts w:ascii="MinionPro-Regular" w:hAnsi="MinionPro-Regular" w:cs="MinionPro-Regular"/>
          <w:i/>
          <w:iCs/>
          <w:color w:val="000000"/>
          <w:lang w:val="en-US" w:bidi="ar-SA"/>
        </w:rPr>
        <w:t>ki</w:t>
      </w:r>
      <w:proofErr w:type="spellEnd"/>
      <w:r w:rsidRPr="00387AAA">
        <w:rPr>
          <w:rFonts w:ascii="MinionPro-Regular" w:hAnsi="MinionPro-Regular" w:cs="MinionPro-Regular"/>
          <w:i/>
          <w:iCs/>
          <w:color w:val="000000"/>
          <w:lang w:val="en-US" w:bidi="ar-SA"/>
        </w:rPr>
        <w:t xml:space="preserve">, o </w:t>
      </w:r>
      <w:proofErr w:type="spellStart"/>
      <w:r w:rsidRPr="00387AAA">
        <w:rPr>
          <w:rFonts w:ascii="MinionPro-Regular" w:hAnsi="MinionPro-Regular" w:cs="MinionPro-Regular"/>
          <w:i/>
          <w:iCs/>
          <w:color w:val="000000"/>
          <w:lang w:val="en-US" w:bidi="ar-SA"/>
        </w:rPr>
        <w:t>güçlü</w:t>
      </w:r>
      <w:r w:rsidRPr="00387AAA">
        <w:rPr>
          <w:rFonts w:ascii="Times New Roman" w:hAnsi="Times New Roman" w:cs="Times New Roman"/>
          <w:i/>
          <w:iCs/>
          <w:color w:val="000000"/>
          <w:lang w:val="en-US" w:bidi="ar-SA"/>
        </w:rPr>
        <w:t>ğ</w:t>
      </w:r>
      <w:r w:rsidRPr="00387AAA">
        <w:rPr>
          <w:rFonts w:ascii="MinionPro-Regular" w:hAnsi="MinionPro-Regular" w:cs="MinionPro-Regular"/>
          <w:i/>
          <w:iCs/>
          <w:color w:val="000000"/>
          <w:lang w:val="en-US" w:bidi="ar-SA"/>
        </w:rPr>
        <w:t>ün</w:t>
      </w:r>
      <w:proofErr w:type="spellEnd"/>
      <w:r w:rsidRPr="00387AAA">
        <w:rPr>
          <w:rFonts w:ascii="MinionPro-Regular" w:hAnsi="MinionPro-Regular" w:cs="MinionPro-Regular"/>
          <w:i/>
          <w:iCs/>
          <w:color w:val="000000"/>
          <w:lang w:val="en-US" w:bidi="ar-SA"/>
        </w:rPr>
        <w:t xml:space="preserve"> </w:t>
      </w:r>
      <w:proofErr w:type="spellStart"/>
      <w:r w:rsidRPr="00387AAA">
        <w:rPr>
          <w:rFonts w:ascii="MinionPro-Regular" w:hAnsi="MinionPro-Regular" w:cs="MinionPro-Regular"/>
          <w:i/>
          <w:iCs/>
          <w:color w:val="000000"/>
          <w:lang w:val="en-US" w:bidi="ar-SA"/>
        </w:rPr>
        <w:t>yan</w:t>
      </w:r>
      <w:r w:rsidRPr="00387AAA">
        <w:rPr>
          <w:rFonts w:ascii="Times New Roman" w:hAnsi="Times New Roman" w:cs="Times New Roman"/>
          <w:i/>
          <w:iCs/>
          <w:color w:val="000000"/>
          <w:lang w:val="en-US" w:bidi="ar-SA"/>
        </w:rPr>
        <w:t>ı</w:t>
      </w:r>
      <w:r w:rsidRPr="00387AAA">
        <w:rPr>
          <w:rFonts w:ascii="MinionPro-Regular" w:hAnsi="MinionPro-Regular" w:cs="MinionPro-Regular"/>
          <w:i/>
          <w:iCs/>
          <w:color w:val="000000"/>
          <w:lang w:val="en-US" w:bidi="ar-SA"/>
        </w:rPr>
        <w:t>nda</w:t>
      </w:r>
      <w:proofErr w:type="spellEnd"/>
      <w:r w:rsidRPr="00387AAA">
        <w:rPr>
          <w:rFonts w:ascii="MinionPro-Regular" w:hAnsi="MinionPro-Regular" w:cs="MinionPro-Regular"/>
          <w:i/>
          <w:iCs/>
          <w:color w:val="000000"/>
          <w:lang w:val="en-US" w:bidi="ar-SA"/>
        </w:rPr>
        <w:t xml:space="preserve"> </w:t>
      </w:r>
      <w:proofErr w:type="spellStart"/>
      <w:r w:rsidRPr="00387AAA">
        <w:rPr>
          <w:rFonts w:ascii="MinionPro-Regular" w:hAnsi="MinionPro-Regular" w:cs="MinionPro-Regular"/>
          <w:i/>
          <w:iCs/>
          <w:color w:val="000000"/>
          <w:lang w:val="en-US" w:bidi="ar-SA"/>
        </w:rPr>
        <w:t>bir</w:t>
      </w:r>
      <w:proofErr w:type="spellEnd"/>
      <w:r w:rsidRPr="00387AAA">
        <w:rPr>
          <w:rFonts w:ascii="MinionPro-Regular" w:hAnsi="MinionPro-Regular" w:cs="MinionPro-Regular"/>
          <w:i/>
          <w:iCs/>
          <w:color w:val="000000"/>
          <w:lang w:val="en-US" w:bidi="ar-SA"/>
        </w:rPr>
        <w:t xml:space="preserve"> </w:t>
      </w:r>
      <w:proofErr w:type="spellStart"/>
      <w:r w:rsidRPr="00387AAA">
        <w:rPr>
          <w:rFonts w:ascii="MinionPro-Regular" w:hAnsi="MinionPro-Regular" w:cs="MinionPro-Regular"/>
          <w:i/>
          <w:iCs/>
          <w:color w:val="000000"/>
          <w:lang w:val="en-US" w:bidi="ar-SA"/>
        </w:rPr>
        <w:t>kolayl</w:t>
      </w:r>
      <w:r w:rsidRPr="00387AAA">
        <w:rPr>
          <w:rFonts w:ascii="Times New Roman" w:hAnsi="Times New Roman" w:cs="Times New Roman"/>
          <w:i/>
          <w:iCs/>
          <w:color w:val="000000"/>
          <w:lang w:val="en-US" w:bidi="ar-SA"/>
        </w:rPr>
        <w:t>ı</w:t>
      </w:r>
      <w:r w:rsidRPr="00387AAA">
        <w:rPr>
          <w:rFonts w:ascii="MinionPro-Regular" w:hAnsi="MinionPro-Regular" w:cs="MinionPro-Regular"/>
          <w:i/>
          <w:iCs/>
          <w:color w:val="000000"/>
          <w:lang w:val="en-US" w:bidi="ar-SA"/>
        </w:rPr>
        <w:t>k</w:t>
      </w:r>
      <w:proofErr w:type="spellEnd"/>
      <w:r w:rsidRPr="00387AAA">
        <w:rPr>
          <w:rFonts w:ascii="MinionPro-Regular" w:hAnsi="MinionPro-Regular" w:cs="MinionPro-Regular"/>
          <w:i/>
          <w:iCs/>
          <w:color w:val="000000"/>
          <w:lang w:val="en-US" w:bidi="ar-SA"/>
        </w:rPr>
        <w:t xml:space="preserve"> </w:t>
      </w:r>
      <w:proofErr w:type="spellStart"/>
      <w:r w:rsidRPr="00387AAA">
        <w:rPr>
          <w:rFonts w:ascii="MinionPro-Regular" w:hAnsi="MinionPro-Regular" w:cs="MinionPro-Regular"/>
          <w:i/>
          <w:iCs/>
          <w:color w:val="000000"/>
          <w:lang w:val="en-US" w:bidi="ar-SA"/>
        </w:rPr>
        <w:t>daha</w:t>
      </w:r>
      <w:proofErr w:type="spellEnd"/>
      <w:r w:rsidRPr="00387AAA">
        <w:rPr>
          <w:rFonts w:ascii="MinionPro-Regular" w:hAnsi="MinionPro-Regular" w:cs="MinionPro-Regular"/>
          <w:i/>
          <w:iCs/>
          <w:color w:val="000000"/>
          <w:lang w:val="en-US" w:bidi="ar-SA"/>
        </w:rPr>
        <w:t xml:space="preserve"> </w:t>
      </w:r>
      <w:proofErr w:type="spellStart"/>
      <w:r w:rsidRPr="00387AAA">
        <w:rPr>
          <w:rFonts w:ascii="MinionPro-Regular" w:hAnsi="MinionPro-Regular" w:cs="MinionPro-Regular"/>
          <w:i/>
          <w:iCs/>
          <w:color w:val="000000"/>
          <w:lang w:val="en-US" w:bidi="ar-SA"/>
        </w:rPr>
        <w:t>vard</w:t>
      </w:r>
      <w:r w:rsidRPr="00387AAA">
        <w:rPr>
          <w:rFonts w:ascii="Times New Roman" w:hAnsi="Times New Roman" w:cs="Times New Roman"/>
          <w:i/>
          <w:iCs/>
          <w:color w:val="000000"/>
          <w:lang w:val="en-US" w:bidi="ar-SA"/>
        </w:rPr>
        <w:t>ı</w:t>
      </w:r>
      <w:r w:rsidRPr="00387AAA">
        <w:rPr>
          <w:rFonts w:ascii="MinionPro-Regular" w:hAnsi="MinionPro-Regular" w:cs="MinionPro-Regular"/>
          <w:i/>
          <w:iCs/>
          <w:color w:val="000000"/>
          <w:lang w:val="en-US" w:bidi="ar-SA"/>
        </w:rPr>
        <w:t>r</w:t>
      </w:r>
      <w:proofErr w:type="spellEnd"/>
      <w:r w:rsidRPr="00387AAA">
        <w:rPr>
          <w:rFonts w:ascii="MinionPro-Regular" w:hAnsi="MinionPro-Regular" w:cs="MinionPro-Regular"/>
          <w:i/>
          <w:iCs/>
          <w:color w:val="000000"/>
          <w:lang w:val="en-US" w:bidi="ar-SA"/>
        </w:rPr>
        <w:t>.</w:t>
      </w:r>
      <w:r w:rsidRPr="00387AAA">
        <w:rPr>
          <w:rFonts w:ascii="MinionPro-Regular" w:hAnsi="MinionPro-Regular" w:cs="MinionPro-Regular"/>
          <w:color w:val="000000"/>
          <w:lang w:val="en-US" w:bidi="ar-SA"/>
        </w:rPr>
        <w:t xml:space="preserve"> (</w:t>
      </w:r>
      <w:proofErr w:type="spellStart"/>
      <w:r w:rsidRPr="00387AAA">
        <w:rPr>
          <w:rFonts w:ascii="MinionPro-Regular" w:hAnsi="MinionPro-Regular" w:cs="MinionPro-Regular"/>
          <w:color w:val="000000"/>
          <w:lang w:val="en-US" w:bidi="ar-SA"/>
        </w:rPr>
        <w:t>İnşirah</w:t>
      </w:r>
      <w:proofErr w:type="spellEnd"/>
      <w:r w:rsidRPr="00387AAA">
        <w:rPr>
          <w:rFonts w:ascii="MinionPro-Regular" w:hAnsi="MinionPro-Regular" w:cs="MinionPro-Regular"/>
          <w:color w:val="000000"/>
          <w:lang w:val="en-US" w:bidi="ar-SA"/>
        </w:rPr>
        <w:t xml:space="preserve"> 94/5-6)</w:t>
      </w:r>
    </w:p>
    <w:p w:rsidR="0073000D" w:rsidRPr="00387AAA" w:rsidRDefault="0073000D" w:rsidP="0073000D">
      <w:pPr>
        <w:tabs>
          <w:tab w:val="right" w:leader="dot" w:pos="9214"/>
        </w:tabs>
        <w:spacing w:before="200" w:after="120" w:line="240" w:lineRule="auto"/>
        <w:jc w:val="both"/>
        <w:rPr>
          <w:rFonts w:eastAsia="MS Mincho"/>
        </w:rPr>
      </w:pPr>
      <w:r w:rsidRPr="00387AAA">
        <w:rPr>
          <w:rFonts w:eastAsia="MS Mincho"/>
        </w:rPr>
        <w:t>Bu tarihte her bir enlemde</w:t>
      </w:r>
      <w:r w:rsidR="008A0A91">
        <w:rPr>
          <w:rFonts w:eastAsia="MS Mincho"/>
        </w:rPr>
        <w:t>,</w:t>
      </w:r>
      <w:r w:rsidRPr="00387AAA">
        <w:rPr>
          <w:rFonts w:eastAsia="MS Mincho"/>
        </w:rPr>
        <w:t xml:space="preserve"> biraz daha uzayan geceler, önce kısmen sonra tamamen aydınlık olur ve kutup noktasında gece ile gündüz eşitlenir. Kutup bölgesindeki basıklık hesaba yansıtılmasa Ekvatordan 45 derece enleme kadar olan hesap ile kutup noktalarından 45 enleme kadar olan hesap aynı olur.</w:t>
      </w:r>
      <w:r>
        <w:rPr>
          <w:rFonts w:eastAsia="MS Mincho"/>
        </w:rPr>
        <w:t xml:space="preserve"> </w:t>
      </w:r>
    </w:p>
    <w:p w:rsidR="0041179E" w:rsidRDefault="0041179E"/>
    <w:tbl>
      <w:tblPr>
        <w:tblStyle w:val="TableGrid"/>
        <w:tblW w:w="5608" w:type="dxa"/>
        <w:tblLayout w:type="fixed"/>
        <w:tblLook w:val="0000"/>
      </w:tblPr>
      <w:tblGrid>
        <w:gridCol w:w="1629"/>
        <w:gridCol w:w="1173"/>
        <w:gridCol w:w="128"/>
        <w:gridCol w:w="1573"/>
        <w:gridCol w:w="65"/>
        <w:gridCol w:w="1040"/>
      </w:tblGrid>
      <w:tr w:rsidR="0041179E" w:rsidTr="008B2C08">
        <w:trPr>
          <w:trHeight w:val="349"/>
        </w:trPr>
        <w:tc>
          <w:tcPr>
            <w:tcW w:w="5608" w:type="dxa"/>
            <w:gridSpan w:val="6"/>
          </w:tcPr>
          <w:p w:rsidR="0041179E" w:rsidRDefault="004645EC" w:rsidP="0073000D">
            <w:pPr>
              <w:jc w:val="center"/>
            </w:pPr>
            <w:hyperlink w:anchor="_MÎZAN_(الميزان)" w:history="1">
              <w:r w:rsidR="0041179E" w:rsidRPr="00A22F16">
                <w:rPr>
                  <w:rStyle w:val="Hyperlink"/>
                </w:rPr>
                <w:t>MÎZAN</w:t>
              </w:r>
            </w:hyperlink>
            <w:r w:rsidR="0041179E">
              <w:t xml:space="preserve">A UYGUN </w:t>
            </w:r>
            <w:hyperlink w:anchor="_top" w:history="1">
              <w:r w:rsidR="0041179E" w:rsidRPr="005E1C4C">
                <w:rPr>
                  <w:rStyle w:val="Hyperlink"/>
                </w:rPr>
                <w:t>NAMAZ VAKİTLERİ</w:t>
              </w:r>
            </w:hyperlink>
          </w:p>
        </w:tc>
      </w:tr>
      <w:tr w:rsidR="0041179E" w:rsidTr="008B2C08">
        <w:tc>
          <w:tcPr>
            <w:tcW w:w="5608" w:type="dxa"/>
            <w:gridSpan w:val="6"/>
          </w:tcPr>
          <w:p w:rsidR="0041179E" w:rsidRDefault="004645EC" w:rsidP="008B2C08">
            <w:pPr>
              <w:jc w:val="center"/>
            </w:pPr>
            <w:hyperlink w:anchor="_Gece_İle_Gündüzün" w:history="1">
              <w:r w:rsidR="0041179E" w:rsidRPr="00A22F16">
                <w:rPr>
                  <w:rStyle w:val="Hyperlink"/>
                </w:rPr>
                <w:t>GÜNDÜZ</w:t>
              </w:r>
            </w:hyperlink>
          </w:p>
        </w:tc>
      </w:tr>
      <w:tr w:rsidR="0041179E" w:rsidTr="008B2C08">
        <w:tc>
          <w:tcPr>
            <w:tcW w:w="1629" w:type="dxa"/>
          </w:tcPr>
          <w:p w:rsidR="0041179E" w:rsidRDefault="004645EC" w:rsidP="0073000D">
            <w:hyperlink w:anchor="_Öğle_vakti" w:history="1">
              <w:r w:rsidR="0041179E" w:rsidRPr="00A22F16">
                <w:rPr>
                  <w:rStyle w:val="Hyperlink"/>
                </w:rPr>
                <w:t>ÖĞLE</w:t>
              </w:r>
            </w:hyperlink>
          </w:p>
        </w:tc>
        <w:tc>
          <w:tcPr>
            <w:tcW w:w="1173" w:type="dxa"/>
          </w:tcPr>
          <w:p w:rsidR="0041179E" w:rsidRDefault="0041179E" w:rsidP="0073000D"/>
        </w:tc>
        <w:tc>
          <w:tcPr>
            <w:tcW w:w="1701" w:type="dxa"/>
            <w:gridSpan w:val="2"/>
          </w:tcPr>
          <w:p w:rsidR="0041179E" w:rsidRDefault="008B2C08" w:rsidP="0073000D">
            <w:r>
              <w:t xml:space="preserve">              </w:t>
            </w:r>
            <w:hyperlink w:anchor="_İkindi_vakti" w:history="1">
              <w:r w:rsidR="0041179E" w:rsidRPr="00A22F16">
                <w:rPr>
                  <w:rStyle w:val="Hyperlink"/>
                </w:rPr>
                <w:t>İKİNDİ</w:t>
              </w:r>
            </w:hyperlink>
          </w:p>
        </w:tc>
        <w:tc>
          <w:tcPr>
            <w:tcW w:w="1105" w:type="dxa"/>
            <w:gridSpan w:val="2"/>
          </w:tcPr>
          <w:p w:rsidR="0041179E" w:rsidRDefault="0041179E" w:rsidP="0073000D"/>
        </w:tc>
      </w:tr>
      <w:tr w:rsidR="0041179E" w:rsidTr="008B2C08">
        <w:tc>
          <w:tcPr>
            <w:tcW w:w="5608" w:type="dxa"/>
            <w:gridSpan w:val="6"/>
          </w:tcPr>
          <w:p w:rsidR="0041179E" w:rsidRDefault="004645EC" w:rsidP="008B2C08">
            <w:pPr>
              <w:jc w:val="center"/>
            </w:pPr>
            <w:hyperlink w:anchor="_Gece_İle_Gündüzün" w:history="1">
              <w:r w:rsidR="0041179E" w:rsidRPr="00A22F16">
                <w:rPr>
                  <w:rStyle w:val="Hyperlink"/>
                </w:rPr>
                <w:t>GECE</w:t>
              </w:r>
            </w:hyperlink>
          </w:p>
        </w:tc>
      </w:tr>
      <w:tr w:rsidR="0041179E" w:rsidTr="008B2C08">
        <w:tc>
          <w:tcPr>
            <w:tcW w:w="2930" w:type="dxa"/>
            <w:gridSpan w:val="3"/>
            <w:vMerge w:val="restart"/>
          </w:tcPr>
          <w:p w:rsidR="0041179E" w:rsidRDefault="004645EC" w:rsidP="0041179E">
            <w:pPr>
              <w:pStyle w:val="ListParagraph"/>
              <w:numPr>
                <w:ilvl w:val="0"/>
                <w:numId w:val="4"/>
              </w:numPr>
              <w:tabs>
                <w:tab w:val="left" w:pos="312"/>
              </w:tabs>
              <w:ind w:left="13" w:firstLine="24"/>
            </w:pPr>
            <w:hyperlink w:anchor="_Akşamın_Alacakaranlığı" w:history="1">
              <w:r w:rsidR="0041179E" w:rsidRPr="00A22F16">
                <w:rPr>
                  <w:rStyle w:val="Hyperlink"/>
                </w:rPr>
                <w:t>Alacakaranlık</w:t>
              </w:r>
            </w:hyperlink>
          </w:p>
        </w:tc>
        <w:tc>
          <w:tcPr>
            <w:tcW w:w="1638" w:type="dxa"/>
            <w:gridSpan w:val="2"/>
          </w:tcPr>
          <w:p w:rsidR="0041179E" w:rsidRPr="00AC12DB" w:rsidRDefault="004645EC" w:rsidP="0073000D">
            <w:pPr>
              <w:rPr>
                <w:sz w:val="18"/>
                <w:szCs w:val="18"/>
              </w:rPr>
            </w:pPr>
            <w:hyperlink w:anchor="_Akşam_namazı_vakti" w:history="1">
              <w:r w:rsidR="0041179E" w:rsidRPr="00A22F16">
                <w:rPr>
                  <w:rStyle w:val="Hyperlink"/>
                  <w:sz w:val="18"/>
                  <w:szCs w:val="18"/>
                </w:rPr>
                <w:t>Akşam</w:t>
              </w:r>
            </w:hyperlink>
            <w:r w:rsidR="0041179E" w:rsidRPr="00AC12DB">
              <w:rPr>
                <w:sz w:val="18"/>
                <w:szCs w:val="18"/>
              </w:rPr>
              <w:t xml:space="preserve"> </w:t>
            </w:r>
          </w:p>
        </w:tc>
        <w:tc>
          <w:tcPr>
            <w:tcW w:w="1040" w:type="dxa"/>
          </w:tcPr>
          <w:p w:rsidR="0041179E" w:rsidRDefault="0041179E" w:rsidP="0073000D"/>
        </w:tc>
      </w:tr>
      <w:tr w:rsidR="0041179E" w:rsidTr="008B2C08">
        <w:tc>
          <w:tcPr>
            <w:tcW w:w="2930" w:type="dxa"/>
            <w:gridSpan w:val="3"/>
            <w:vMerge/>
          </w:tcPr>
          <w:p w:rsidR="0041179E" w:rsidRDefault="0041179E" w:rsidP="0073000D">
            <w:pPr>
              <w:tabs>
                <w:tab w:val="left" w:pos="312"/>
              </w:tabs>
              <w:ind w:left="13" w:firstLine="24"/>
            </w:pPr>
          </w:p>
        </w:tc>
        <w:tc>
          <w:tcPr>
            <w:tcW w:w="1638" w:type="dxa"/>
            <w:gridSpan w:val="2"/>
          </w:tcPr>
          <w:p w:rsidR="0041179E" w:rsidRPr="00AC12DB" w:rsidRDefault="004645EC" w:rsidP="0073000D">
            <w:pPr>
              <w:rPr>
                <w:sz w:val="18"/>
                <w:szCs w:val="18"/>
              </w:rPr>
            </w:pPr>
            <w:hyperlink w:anchor="_Yatsı_namazı_vakti" w:history="1">
              <w:r w:rsidR="0041179E" w:rsidRPr="00A22F16">
                <w:rPr>
                  <w:rStyle w:val="Hyperlink"/>
                  <w:sz w:val="18"/>
                  <w:szCs w:val="18"/>
                </w:rPr>
                <w:t>Yatsı</w:t>
              </w:r>
            </w:hyperlink>
          </w:p>
        </w:tc>
        <w:tc>
          <w:tcPr>
            <w:tcW w:w="1040" w:type="dxa"/>
          </w:tcPr>
          <w:p w:rsidR="0041179E" w:rsidRDefault="0041179E" w:rsidP="0073000D"/>
        </w:tc>
      </w:tr>
      <w:tr w:rsidR="0041179E" w:rsidTr="008B2C08">
        <w:trPr>
          <w:trHeight w:val="258"/>
        </w:trPr>
        <w:tc>
          <w:tcPr>
            <w:tcW w:w="2930" w:type="dxa"/>
            <w:gridSpan w:val="3"/>
            <w:vMerge w:val="restart"/>
          </w:tcPr>
          <w:p w:rsidR="0041179E" w:rsidRDefault="004645EC" w:rsidP="0041179E">
            <w:pPr>
              <w:pStyle w:val="ListParagraph"/>
              <w:numPr>
                <w:ilvl w:val="0"/>
                <w:numId w:val="4"/>
              </w:numPr>
              <w:tabs>
                <w:tab w:val="left" w:pos="312"/>
                <w:tab w:val="left" w:pos="426"/>
              </w:tabs>
              <w:ind w:left="13" w:firstLine="24"/>
            </w:pPr>
            <w:hyperlink w:anchor="_Sabahın_alacakaranlığı" w:history="1">
              <w:r w:rsidR="0041179E" w:rsidRPr="00A22F16">
                <w:rPr>
                  <w:rStyle w:val="Hyperlink"/>
                </w:rPr>
                <w:t>Ğasaq’ul-leyl</w:t>
              </w:r>
            </w:hyperlink>
          </w:p>
          <w:p w:rsidR="0041179E" w:rsidRDefault="0041179E" w:rsidP="0073000D">
            <w:pPr>
              <w:tabs>
                <w:tab w:val="left" w:pos="312"/>
              </w:tabs>
              <w:ind w:left="13" w:firstLine="24"/>
            </w:pPr>
          </w:p>
        </w:tc>
        <w:tc>
          <w:tcPr>
            <w:tcW w:w="1638" w:type="dxa"/>
            <w:gridSpan w:val="2"/>
            <w:vMerge w:val="restart"/>
          </w:tcPr>
          <w:p w:rsidR="0041179E" w:rsidRPr="00AC12DB" w:rsidRDefault="004645EC" w:rsidP="0073000D">
            <w:pPr>
              <w:rPr>
                <w:sz w:val="18"/>
                <w:szCs w:val="18"/>
              </w:rPr>
            </w:pPr>
            <w:hyperlink w:anchor="_Yatsının_son_vakti" w:history="1">
              <w:r w:rsidR="0041179E" w:rsidRPr="00A22F16">
                <w:rPr>
                  <w:rStyle w:val="Hyperlink"/>
                  <w:sz w:val="18"/>
                  <w:szCs w:val="18"/>
                </w:rPr>
                <w:t>Yatsı sonu</w:t>
              </w:r>
            </w:hyperlink>
            <w:r w:rsidR="0041179E" w:rsidRPr="00AC12DB">
              <w:rPr>
                <w:sz w:val="18"/>
                <w:szCs w:val="18"/>
              </w:rPr>
              <w:t xml:space="preserve"> </w:t>
            </w:r>
          </w:p>
          <w:p w:rsidR="0041179E" w:rsidRDefault="0041179E" w:rsidP="0073000D">
            <w:r w:rsidRPr="00AC12DB">
              <w:rPr>
                <w:sz w:val="18"/>
                <w:szCs w:val="18"/>
              </w:rPr>
              <w:t xml:space="preserve">Teheccüd vakti </w:t>
            </w:r>
          </w:p>
        </w:tc>
        <w:tc>
          <w:tcPr>
            <w:tcW w:w="1040" w:type="dxa"/>
            <w:vMerge w:val="restart"/>
          </w:tcPr>
          <w:p w:rsidR="0041179E" w:rsidRDefault="0041179E" w:rsidP="0073000D"/>
          <w:p w:rsidR="0041179E" w:rsidRDefault="0041179E" w:rsidP="0073000D"/>
        </w:tc>
      </w:tr>
      <w:tr w:rsidR="0041179E" w:rsidTr="008B2C08">
        <w:trPr>
          <w:trHeight w:val="258"/>
        </w:trPr>
        <w:tc>
          <w:tcPr>
            <w:tcW w:w="2930" w:type="dxa"/>
            <w:gridSpan w:val="3"/>
            <w:vMerge/>
          </w:tcPr>
          <w:p w:rsidR="0041179E" w:rsidRDefault="0041179E" w:rsidP="0073000D">
            <w:pPr>
              <w:tabs>
                <w:tab w:val="left" w:pos="312"/>
              </w:tabs>
              <w:ind w:left="13" w:firstLine="24"/>
            </w:pPr>
          </w:p>
        </w:tc>
        <w:tc>
          <w:tcPr>
            <w:tcW w:w="1638" w:type="dxa"/>
            <w:gridSpan w:val="2"/>
            <w:vMerge/>
          </w:tcPr>
          <w:p w:rsidR="0041179E" w:rsidRDefault="0041179E" w:rsidP="0073000D"/>
        </w:tc>
        <w:tc>
          <w:tcPr>
            <w:tcW w:w="1040" w:type="dxa"/>
            <w:vMerge/>
          </w:tcPr>
          <w:p w:rsidR="0041179E" w:rsidRDefault="0041179E" w:rsidP="0073000D"/>
        </w:tc>
      </w:tr>
      <w:tr w:rsidR="0041179E" w:rsidTr="008B2C08">
        <w:tc>
          <w:tcPr>
            <w:tcW w:w="2930" w:type="dxa"/>
            <w:gridSpan w:val="3"/>
            <w:vMerge w:val="restart"/>
          </w:tcPr>
          <w:p w:rsidR="0041179E" w:rsidRDefault="004645EC" w:rsidP="0041179E">
            <w:pPr>
              <w:pStyle w:val="ListParagraph"/>
              <w:numPr>
                <w:ilvl w:val="0"/>
                <w:numId w:val="4"/>
              </w:numPr>
              <w:tabs>
                <w:tab w:val="left" w:pos="312"/>
              </w:tabs>
              <w:ind w:left="13" w:firstLine="24"/>
            </w:pPr>
            <w:hyperlink w:anchor="_Sabahın_alacakaranlığı" w:history="1">
              <w:r w:rsidR="0041179E" w:rsidRPr="00A22F16">
                <w:rPr>
                  <w:rStyle w:val="Hyperlink"/>
                </w:rPr>
                <w:t>Alacakaranlık</w:t>
              </w:r>
            </w:hyperlink>
          </w:p>
        </w:tc>
        <w:tc>
          <w:tcPr>
            <w:tcW w:w="1638" w:type="dxa"/>
            <w:gridSpan w:val="2"/>
          </w:tcPr>
          <w:p w:rsidR="0041179E" w:rsidRDefault="004645EC" w:rsidP="0073000D">
            <w:pPr>
              <w:ind w:right="-108"/>
            </w:pPr>
            <w:hyperlink w:anchor="_Seher_vakti" w:history="1">
              <w:r w:rsidR="0041179E" w:rsidRPr="00A22F16">
                <w:rPr>
                  <w:rStyle w:val="Hyperlink"/>
                  <w:sz w:val="18"/>
                  <w:szCs w:val="18"/>
                </w:rPr>
                <w:t>Seher</w:t>
              </w:r>
            </w:hyperlink>
            <w:r w:rsidR="0041179E" w:rsidRPr="00AC12DB">
              <w:rPr>
                <w:sz w:val="18"/>
                <w:szCs w:val="18"/>
              </w:rPr>
              <w:t xml:space="preserve"> </w:t>
            </w:r>
            <w:r w:rsidR="0041179E" w:rsidRPr="00AC12DB">
              <w:rPr>
                <w:sz w:val="14"/>
                <w:szCs w:val="14"/>
              </w:rPr>
              <w:t>(Fecr-i kazib)</w:t>
            </w:r>
          </w:p>
        </w:tc>
        <w:tc>
          <w:tcPr>
            <w:tcW w:w="1040" w:type="dxa"/>
          </w:tcPr>
          <w:p w:rsidR="0041179E" w:rsidRDefault="0041179E" w:rsidP="0073000D"/>
        </w:tc>
      </w:tr>
      <w:tr w:rsidR="0041179E" w:rsidTr="008B2C08">
        <w:tc>
          <w:tcPr>
            <w:tcW w:w="2930" w:type="dxa"/>
            <w:gridSpan w:val="3"/>
            <w:vMerge/>
          </w:tcPr>
          <w:p w:rsidR="0041179E" w:rsidRDefault="0041179E" w:rsidP="0073000D"/>
        </w:tc>
        <w:tc>
          <w:tcPr>
            <w:tcW w:w="1638" w:type="dxa"/>
            <w:gridSpan w:val="2"/>
          </w:tcPr>
          <w:p w:rsidR="0041179E" w:rsidRDefault="004645EC" w:rsidP="0073000D">
            <w:hyperlink w:anchor="_Sabah_namazı_ve" w:history="1">
              <w:r w:rsidR="0041179E" w:rsidRPr="00A22F16">
                <w:rPr>
                  <w:rStyle w:val="Hyperlink"/>
                  <w:sz w:val="18"/>
                  <w:szCs w:val="18"/>
                </w:rPr>
                <w:t>Sabah</w:t>
              </w:r>
            </w:hyperlink>
            <w:r w:rsidR="00A22F16">
              <w:rPr>
                <w:sz w:val="18"/>
                <w:szCs w:val="18"/>
              </w:rPr>
              <w:t xml:space="preserve"> (İmsak)</w:t>
            </w:r>
          </w:p>
        </w:tc>
        <w:tc>
          <w:tcPr>
            <w:tcW w:w="1040" w:type="dxa"/>
          </w:tcPr>
          <w:p w:rsidR="0041179E" w:rsidRDefault="0041179E" w:rsidP="0073000D"/>
        </w:tc>
      </w:tr>
      <w:tr w:rsidR="00A22F16" w:rsidTr="008B2C08">
        <w:tc>
          <w:tcPr>
            <w:tcW w:w="2930" w:type="dxa"/>
            <w:gridSpan w:val="3"/>
          </w:tcPr>
          <w:p w:rsidR="00A22F16" w:rsidRDefault="00A22F16" w:rsidP="0073000D"/>
        </w:tc>
        <w:tc>
          <w:tcPr>
            <w:tcW w:w="1638" w:type="dxa"/>
            <w:gridSpan w:val="2"/>
          </w:tcPr>
          <w:p w:rsidR="00A22F16" w:rsidRPr="00AC12DB" w:rsidRDefault="00A22F16" w:rsidP="00724E70">
            <w:pPr>
              <w:ind w:left="-51" w:right="-71"/>
              <w:rPr>
                <w:sz w:val="18"/>
                <w:szCs w:val="18"/>
              </w:rPr>
            </w:pPr>
            <w:r>
              <w:rPr>
                <w:sz w:val="18"/>
                <w:szCs w:val="18"/>
              </w:rPr>
              <w:t>Sabah Namazı Sonu</w:t>
            </w:r>
          </w:p>
        </w:tc>
        <w:tc>
          <w:tcPr>
            <w:tcW w:w="1040" w:type="dxa"/>
          </w:tcPr>
          <w:p w:rsidR="00A22F16" w:rsidRDefault="00A22F16" w:rsidP="00724E70"/>
        </w:tc>
      </w:tr>
      <w:tr w:rsidR="00A22F16" w:rsidTr="008B2C08">
        <w:trPr>
          <w:trHeight w:val="2751"/>
        </w:trPr>
        <w:tc>
          <w:tcPr>
            <w:tcW w:w="5608" w:type="dxa"/>
            <w:gridSpan w:val="6"/>
          </w:tcPr>
          <w:tbl>
            <w:tblPr>
              <w:tblStyle w:val="TableGrid"/>
              <w:tblW w:w="5382" w:type="dxa"/>
              <w:tblLayout w:type="fixed"/>
              <w:tblLook w:val="0000"/>
            </w:tblPr>
            <w:tblGrid>
              <w:gridCol w:w="2206"/>
              <w:gridCol w:w="790"/>
              <w:gridCol w:w="864"/>
              <w:gridCol w:w="1522"/>
            </w:tblGrid>
            <w:tr w:rsidR="00A22F16" w:rsidTr="008B2C08">
              <w:trPr>
                <w:trHeight w:val="417"/>
              </w:trPr>
              <w:tc>
                <w:tcPr>
                  <w:tcW w:w="5382" w:type="dxa"/>
                  <w:gridSpan w:val="4"/>
                </w:tcPr>
                <w:p w:rsidR="00A22F16" w:rsidRDefault="004645EC" w:rsidP="00A815D5">
                  <w:pPr>
                    <w:tabs>
                      <w:tab w:val="left" w:pos="4741"/>
                    </w:tabs>
                    <w:ind w:right="-108"/>
                    <w:jc w:val="center"/>
                  </w:pPr>
                  <w:hyperlink w:anchor="_Gece_İle_Gündüzün" w:history="1">
                    <w:r w:rsidR="00A22F16" w:rsidRPr="00A22F16">
                      <w:rPr>
                        <w:rStyle w:val="Hyperlink"/>
                      </w:rPr>
                      <w:t>MÎZANA</w:t>
                    </w:r>
                  </w:hyperlink>
                  <w:r w:rsidR="00A22F16">
                    <w:t xml:space="preserve"> UYGUN OLMAYAN </w:t>
                  </w:r>
                  <w:hyperlink w:anchor="_top" w:history="1">
                    <w:r w:rsidR="00A22F16" w:rsidRPr="005E1C4C">
                      <w:rPr>
                        <w:rStyle w:val="Hyperlink"/>
                      </w:rPr>
                      <w:t>NAMAZ VAKİTLERİ</w:t>
                    </w:r>
                  </w:hyperlink>
                </w:p>
                <w:p w:rsidR="00A22F16" w:rsidRDefault="00A22F16" w:rsidP="00A815D5">
                  <w:pPr>
                    <w:tabs>
                      <w:tab w:val="left" w:pos="4741"/>
                    </w:tabs>
                    <w:ind w:right="-108"/>
                    <w:jc w:val="center"/>
                  </w:pPr>
                  <w:r>
                    <w:t>Kutup Bölgesi (45</w:t>
                  </w:r>
                  <w:r>
                    <w:sym w:font="Symbol" w:char="F0B0"/>
                  </w:r>
                  <w:r>
                    <w:t xml:space="preserve"> - 90</w:t>
                  </w:r>
                  <w:r>
                    <w:sym w:font="Symbol" w:char="F0B0"/>
                  </w:r>
                  <w:r>
                    <w:t xml:space="preserve"> enlemler arası)</w:t>
                  </w:r>
                </w:p>
              </w:tc>
            </w:tr>
            <w:tr w:rsidR="00A22F16" w:rsidTr="008B2C08">
              <w:trPr>
                <w:trHeight w:val="313"/>
              </w:trPr>
              <w:tc>
                <w:tcPr>
                  <w:tcW w:w="2206" w:type="dxa"/>
                </w:tcPr>
                <w:p w:rsidR="00A22F16" w:rsidRDefault="00A22F16" w:rsidP="0073000D">
                  <w:r>
                    <w:t>ÖĞLE</w:t>
                  </w:r>
                </w:p>
              </w:tc>
              <w:tc>
                <w:tcPr>
                  <w:tcW w:w="790" w:type="dxa"/>
                </w:tcPr>
                <w:p w:rsidR="00A22F16" w:rsidRDefault="00A22F16" w:rsidP="0073000D"/>
              </w:tc>
              <w:tc>
                <w:tcPr>
                  <w:tcW w:w="864" w:type="dxa"/>
                </w:tcPr>
                <w:p w:rsidR="00A22F16" w:rsidRDefault="00A22F16" w:rsidP="0073000D">
                  <w:r>
                    <w:t>İKİNDİ</w:t>
                  </w:r>
                </w:p>
              </w:tc>
              <w:tc>
                <w:tcPr>
                  <w:tcW w:w="1522" w:type="dxa"/>
                </w:tcPr>
                <w:p w:rsidR="00A22F16" w:rsidRDefault="00A22F16" w:rsidP="0073000D"/>
              </w:tc>
            </w:tr>
            <w:tr w:rsidR="00A22F16" w:rsidTr="008B2C08">
              <w:trPr>
                <w:trHeight w:val="313"/>
              </w:trPr>
              <w:tc>
                <w:tcPr>
                  <w:tcW w:w="2206" w:type="dxa"/>
                  <w:vMerge w:val="restart"/>
                </w:tcPr>
                <w:p w:rsidR="00A22F16" w:rsidRDefault="00A22F16" w:rsidP="0041179E">
                  <w:pPr>
                    <w:pStyle w:val="ListParagraph"/>
                    <w:numPr>
                      <w:ilvl w:val="0"/>
                      <w:numId w:val="5"/>
                    </w:numPr>
                    <w:tabs>
                      <w:tab w:val="left" w:pos="29"/>
                      <w:tab w:val="left" w:pos="313"/>
                    </w:tabs>
                    <w:ind w:left="29" w:firstLine="0"/>
                  </w:pPr>
                  <w:r>
                    <w:t>Alacakaranlık</w:t>
                  </w:r>
                </w:p>
              </w:tc>
              <w:tc>
                <w:tcPr>
                  <w:tcW w:w="1654" w:type="dxa"/>
                  <w:gridSpan w:val="2"/>
                </w:tcPr>
                <w:p w:rsidR="00A22F16" w:rsidRPr="00AC12DB" w:rsidRDefault="00A22F16" w:rsidP="0073000D">
                  <w:pPr>
                    <w:rPr>
                      <w:sz w:val="18"/>
                      <w:szCs w:val="18"/>
                    </w:rPr>
                  </w:pPr>
                  <w:r w:rsidRPr="00AC12DB">
                    <w:rPr>
                      <w:sz w:val="18"/>
                      <w:szCs w:val="18"/>
                    </w:rPr>
                    <w:t xml:space="preserve">Akşam </w:t>
                  </w:r>
                </w:p>
              </w:tc>
              <w:tc>
                <w:tcPr>
                  <w:tcW w:w="1522" w:type="dxa"/>
                </w:tcPr>
                <w:p w:rsidR="00A22F16" w:rsidRDefault="00A22F16" w:rsidP="0073000D"/>
              </w:tc>
            </w:tr>
            <w:tr w:rsidR="00A22F16" w:rsidTr="008B2C08">
              <w:trPr>
                <w:trHeight w:val="172"/>
              </w:trPr>
              <w:tc>
                <w:tcPr>
                  <w:tcW w:w="2206" w:type="dxa"/>
                  <w:vMerge/>
                </w:tcPr>
                <w:p w:rsidR="00A22F16" w:rsidRDefault="00A22F16" w:rsidP="0073000D">
                  <w:pPr>
                    <w:tabs>
                      <w:tab w:val="left" w:pos="312"/>
                    </w:tabs>
                    <w:ind w:left="13" w:firstLine="24"/>
                  </w:pPr>
                </w:p>
              </w:tc>
              <w:tc>
                <w:tcPr>
                  <w:tcW w:w="1654" w:type="dxa"/>
                  <w:gridSpan w:val="2"/>
                </w:tcPr>
                <w:p w:rsidR="00A22F16" w:rsidRPr="00AC12DB" w:rsidRDefault="00A22F16" w:rsidP="0073000D">
                  <w:pPr>
                    <w:rPr>
                      <w:sz w:val="18"/>
                      <w:szCs w:val="18"/>
                    </w:rPr>
                  </w:pPr>
                  <w:r w:rsidRPr="00AC12DB">
                    <w:rPr>
                      <w:sz w:val="18"/>
                      <w:szCs w:val="18"/>
                    </w:rPr>
                    <w:t>Yatsı</w:t>
                  </w:r>
                </w:p>
              </w:tc>
              <w:tc>
                <w:tcPr>
                  <w:tcW w:w="1522" w:type="dxa"/>
                </w:tcPr>
                <w:p w:rsidR="00A22F16" w:rsidRDefault="00A22F16" w:rsidP="0073000D"/>
              </w:tc>
            </w:tr>
            <w:tr w:rsidR="00A22F16" w:rsidTr="008B2C08">
              <w:trPr>
                <w:trHeight w:val="308"/>
              </w:trPr>
              <w:tc>
                <w:tcPr>
                  <w:tcW w:w="2206" w:type="dxa"/>
                  <w:vMerge w:val="restart"/>
                </w:tcPr>
                <w:p w:rsidR="00A22F16" w:rsidRDefault="004645EC" w:rsidP="0041179E">
                  <w:pPr>
                    <w:pStyle w:val="ListParagraph"/>
                    <w:numPr>
                      <w:ilvl w:val="0"/>
                      <w:numId w:val="5"/>
                    </w:numPr>
                    <w:tabs>
                      <w:tab w:val="left" w:pos="312"/>
                    </w:tabs>
                    <w:ind w:left="13" w:firstLine="24"/>
                  </w:pPr>
                  <w:hyperlink w:anchor="_En_Kısa_Gece" w:history="1">
                    <w:r w:rsidR="00A22F16" w:rsidRPr="00A22F16">
                      <w:rPr>
                        <w:rStyle w:val="Hyperlink"/>
                      </w:rPr>
                      <w:t>Ğasaq’ul-leyl</w:t>
                    </w:r>
                  </w:hyperlink>
                </w:p>
                <w:p w:rsidR="00A22F16" w:rsidRDefault="00A22F16" w:rsidP="0073000D">
                  <w:pPr>
                    <w:tabs>
                      <w:tab w:val="left" w:pos="312"/>
                    </w:tabs>
                    <w:ind w:left="13" w:firstLine="24"/>
                  </w:pPr>
                </w:p>
              </w:tc>
              <w:tc>
                <w:tcPr>
                  <w:tcW w:w="1654" w:type="dxa"/>
                  <w:gridSpan w:val="2"/>
                  <w:vMerge w:val="restart"/>
                </w:tcPr>
                <w:p w:rsidR="00A22F16" w:rsidRDefault="00A22F16" w:rsidP="008B2C08">
                  <w:r>
                    <w:rPr>
                      <w:sz w:val="18"/>
                      <w:szCs w:val="18"/>
                    </w:rPr>
                    <w:t>Yatsı sonu, uyku ve t</w:t>
                  </w:r>
                  <w:r w:rsidRPr="00AC12DB">
                    <w:rPr>
                      <w:sz w:val="18"/>
                      <w:szCs w:val="18"/>
                    </w:rPr>
                    <w:t xml:space="preserve">eheccüd vakti </w:t>
                  </w:r>
                </w:p>
              </w:tc>
              <w:tc>
                <w:tcPr>
                  <w:tcW w:w="1522" w:type="dxa"/>
                  <w:vMerge w:val="restart"/>
                </w:tcPr>
                <w:p w:rsidR="00A22F16" w:rsidRDefault="00A22F16" w:rsidP="0073000D">
                  <w:r w:rsidRPr="001B32C3">
                    <w:rPr>
                      <w:sz w:val="18"/>
                      <w:szCs w:val="18"/>
                    </w:rPr>
                    <w:t>Yeterli vakit yok</w:t>
                  </w:r>
                </w:p>
              </w:tc>
            </w:tr>
            <w:tr w:rsidR="00A22F16" w:rsidTr="008B2C08">
              <w:trPr>
                <w:trHeight w:val="308"/>
              </w:trPr>
              <w:tc>
                <w:tcPr>
                  <w:tcW w:w="2206" w:type="dxa"/>
                  <w:vMerge/>
                </w:tcPr>
                <w:p w:rsidR="00A22F16" w:rsidRDefault="00A22F16" w:rsidP="0073000D">
                  <w:pPr>
                    <w:tabs>
                      <w:tab w:val="left" w:pos="312"/>
                    </w:tabs>
                    <w:ind w:left="13" w:firstLine="24"/>
                  </w:pPr>
                </w:p>
              </w:tc>
              <w:tc>
                <w:tcPr>
                  <w:tcW w:w="1654" w:type="dxa"/>
                  <w:gridSpan w:val="2"/>
                  <w:vMerge/>
                </w:tcPr>
                <w:p w:rsidR="00A22F16" w:rsidRDefault="00A22F16" w:rsidP="0073000D"/>
              </w:tc>
              <w:tc>
                <w:tcPr>
                  <w:tcW w:w="1522" w:type="dxa"/>
                  <w:vMerge/>
                </w:tcPr>
                <w:p w:rsidR="00A22F16" w:rsidRDefault="00A22F16" w:rsidP="0073000D"/>
              </w:tc>
            </w:tr>
            <w:tr w:rsidR="00A22F16" w:rsidTr="008B2C08">
              <w:trPr>
                <w:trHeight w:val="313"/>
              </w:trPr>
              <w:tc>
                <w:tcPr>
                  <w:tcW w:w="2206" w:type="dxa"/>
                  <w:vMerge w:val="restart"/>
                </w:tcPr>
                <w:p w:rsidR="00A22F16" w:rsidRDefault="00A22F16" w:rsidP="0041179E">
                  <w:pPr>
                    <w:pStyle w:val="ListParagraph"/>
                    <w:numPr>
                      <w:ilvl w:val="0"/>
                      <w:numId w:val="5"/>
                    </w:numPr>
                    <w:tabs>
                      <w:tab w:val="left" w:pos="312"/>
                    </w:tabs>
                    <w:ind w:left="13" w:firstLine="24"/>
                  </w:pPr>
                  <w:r>
                    <w:t>Alacakaranlık</w:t>
                  </w:r>
                </w:p>
              </w:tc>
              <w:tc>
                <w:tcPr>
                  <w:tcW w:w="1654" w:type="dxa"/>
                  <w:gridSpan w:val="2"/>
                </w:tcPr>
                <w:p w:rsidR="00A22F16" w:rsidRDefault="00A22F16" w:rsidP="0073000D">
                  <w:pPr>
                    <w:ind w:right="-108"/>
                  </w:pPr>
                  <w:r w:rsidRPr="00AC12DB">
                    <w:rPr>
                      <w:sz w:val="18"/>
                      <w:szCs w:val="18"/>
                    </w:rPr>
                    <w:t xml:space="preserve">Seher </w:t>
                  </w:r>
                  <w:r w:rsidRPr="00AC12DB">
                    <w:rPr>
                      <w:sz w:val="14"/>
                      <w:szCs w:val="14"/>
                    </w:rPr>
                    <w:t>(Fecr-i kazib)</w:t>
                  </w:r>
                </w:p>
              </w:tc>
              <w:tc>
                <w:tcPr>
                  <w:tcW w:w="1522" w:type="dxa"/>
                </w:tcPr>
                <w:p w:rsidR="00A22F16" w:rsidRDefault="00A22F16" w:rsidP="0073000D"/>
              </w:tc>
            </w:tr>
            <w:tr w:rsidR="00A22F16" w:rsidTr="008B2C08">
              <w:trPr>
                <w:trHeight w:val="172"/>
              </w:trPr>
              <w:tc>
                <w:tcPr>
                  <w:tcW w:w="2206" w:type="dxa"/>
                  <w:vMerge/>
                </w:tcPr>
                <w:p w:rsidR="00A22F16" w:rsidRDefault="00A22F16" w:rsidP="0073000D"/>
              </w:tc>
              <w:tc>
                <w:tcPr>
                  <w:tcW w:w="1654" w:type="dxa"/>
                  <w:gridSpan w:val="2"/>
                </w:tcPr>
                <w:p w:rsidR="00A22F16" w:rsidRDefault="00A22F16" w:rsidP="0073000D">
                  <w:r w:rsidRPr="00AC12DB">
                    <w:rPr>
                      <w:sz w:val="18"/>
                      <w:szCs w:val="18"/>
                    </w:rPr>
                    <w:t>Sabah</w:t>
                  </w:r>
                </w:p>
              </w:tc>
              <w:tc>
                <w:tcPr>
                  <w:tcW w:w="1522" w:type="dxa"/>
                </w:tcPr>
                <w:p w:rsidR="00A22F16" w:rsidRDefault="00A22F16" w:rsidP="0073000D"/>
              </w:tc>
            </w:tr>
            <w:tr w:rsidR="00A22F16" w:rsidTr="008B2C08">
              <w:trPr>
                <w:trHeight w:val="172"/>
              </w:trPr>
              <w:tc>
                <w:tcPr>
                  <w:tcW w:w="2206" w:type="dxa"/>
                  <w:vMerge/>
                </w:tcPr>
                <w:p w:rsidR="00A22F16" w:rsidRDefault="00A22F16" w:rsidP="0073000D"/>
              </w:tc>
              <w:tc>
                <w:tcPr>
                  <w:tcW w:w="1654" w:type="dxa"/>
                  <w:gridSpan w:val="2"/>
                </w:tcPr>
                <w:p w:rsidR="00A22F16" w:rsidRPr="00AC12DB" w:rsidRDefault="00A22F16" w:rsidP="008B2C08">
                  <w:pPr>
                    <w:ind w:left="-51" w:right="-71"/>
                    <w:rPr>
                      <w:sz w:val="18"/>
                      <w:szCs w:val="18"/>
                    </w:rPr>
                  </w:pPr>
                  <w:r>
                    <w:rPr>
                      <w:sz w:val="18"/>
                      <w:szCs w:val="18"/>
                    </w:rPr>
                    <w:t>Sabah Namazı Sonu</w:t>
                  </w:r>
                </w:p>
              </w:tc>
              <w:tc>
                <w:tcPr>
                  <w:tcW w:w="1522" w:type="dxa"/>
                </w:tcPr>
                <w:p w:rsidR="00A22F16" w:rsidRDefault="00A22F16" w:rsidP="0073000D"/>
              </w:tc>
            </w:tr>
          </w:tbl>
          <w:p w:rsidR="00A22F16" w:rsidRDefault="00A22F16" w:rsidP="0073000D"/>
          <w:p w:rsidR="00A22F16" w:rsidRDefault="00A22F16" w:rsidP="0073000D"/>
        </w:tc>
      </w:tr>
    </w:tbl>
    <w:p w:rsidR="0041179E" w:rsidRDefault="0041179E" w:rsidP="0041179E"/>
    <w:p w:rsidR="009B642C" w:rsidRDefault="00C24920" w:rsidP="009B642C">
      <w:pPr>
        <w:spacing w:before="120" w:after="120" w:line="240" w:lineRule="auto"/>
      </w:pPr>
      <w:r>
        <w:t xml:space="preserve">Vakit hesapları Güneşin menaziline göre </w:t>
      </w:r>
      <w:r w:rsidR="009B642C">
        <w:t>yapıl</w:t>
      </w:r>
      <w:r>
        <w:t xml:space="preserve">ır. Namaz vakitleri ile ilgili olarak Güneş sadece öğle namazının başlangıcını gösteren ayette </w:t>
      </w:r>
      <w:r w:rsidR="009B642C">
        <w:t xml:space="preserve">Güneşin düluku, üst meridyenden geçişi olarak </w:t>
      </w:r>
      <w:r>
        <w:t xml:space="preserve">kullanılmıştır. </w:t>
      </w:r>
    </w:p>
    <w:p w:rsidR="00D420F0" w:rsidRDefault="00C24920" w:rsidP="009B642C">
      <w:pPr>
        <w:spacing w:before="120" w:after="120" w:line="240" w:lineRule="auto"/>
      </w:pPr>
      <w:r>
        <w:t>Güneşin düluku sırasında oluşan en büyük açı 90 yay derecesidir. Ekvatorla kutup noktası arasındaki uzunluk da 90 yay derecesi olarak hesaplanmıştır. Bunlardan her bir dereceye enlem adı verilmiştir. Enlemlerden her birinin Güneşin</w:t>
      </w:r>
      <w:r w:rsidR="009B642C">
        <w:t xml:space="preserve">, düluk’uş-şems’teki </w:t>
      </w:r>
      <w:r>
        <w:t xml:space="preserve"> men</w:t>
      </w:r>
      <w:r w:rsidR="009B642C">
        <w:t>â</w:t>
      </w:r>
      <w:r>
        <w:t xml:space="preserve">zili ile </w:t>
      </w:r>
      <w:r w:rsidR="009B642C">
        <w:t>ilgilidir</w:t>
      </w:r>
      <w:r>
        <w:t xml:space="preserve">. </w:t>
      </w:r>
    </w:p>
    <w:p w:rsidR="0097055A" w:rsidRDefault="0097055A" w:rsidP="00724E70">
      <w:pPr>
        <w:spacing w:before="120" w:after="120" w:line="240" w:lineRule="auto"/>
      </w:pPr>
      <w:r>
        <w:t xml:space="preserve">Dünyanın ekvatorunun tam üstün gök ekvatorunun varlığı kabul edilir. Güneş, 21 Mart ve 23 Eylül günlerinde bu ekvatorun tam üstünde olur. O günlerde, </w:t>
      </w:r>
      <w:r w:rsidRPr="0097055A">
        <w:t>düluk’uş-şems</w:t>
      </w:r>
      <w:r>
        <w:t xml:space="preserve">’te ekvatorda bulunan bir gözlemci ile Güneş’in yaptığı açı 90 derece, kutup noktasıyla yaptığı açı da 0 derecedir. Bu sırada, kutup noktasından itibaren her bir noktanın Güneş ile yaptığı açı, Kur’ân’ın ifadesiyle Güneşin oraya geliş açısı yani menzili oranın enlemini oluşturur. </w:t>
      </w:r>
      <w:r w:rsidR="00DA3A05">
        <w:t xml:space="preserve">Dolayısıyla kutup noktasına 0 derece, ekvatora da 90 derece enlem </w:t>
      </w:r>
      <w:r w:rsidR="00724E70">
        <w:t>olu</w:t>
      </w:r>
      <w:r w:rsidR="00DA3A05">
        <w:t xml:space="preserve">r. Aşağıdaki resimlerden bunu kolayca anlayabiliriz: </w:t>
      </w:r>
    </w:p>
    <w:p w:rsidR="00DA3A05" w:rsidRDefault="009C16EA" w:rsidP="009C16EA">
      <w:pPr>
        <w:keepNext/>
        <w:spacing w:before="120" w:after="120" w:line="240" w:lineRule="auto"/>
      </w:pPr>
      <w:r>
        <w:rPr>
          <w:noProof/>
          <w:lang w:eastAsia="tr-TR" w:bidi="ar-SA"/>
        </w:rPr>
        <w:drawing>
          <wp:inline distT="0" distB="0" distL="0" distR="0">
            <wp:extent cx="1800000" cy="486654"/>
            <wp:effectExtent l="1905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1800000" cy="486654"/>
                    </a:xfrm>
                    <a:prstGeom prst="rect">
                      <a:avLst/>
                    </a:prstGeom>
                    <a:noFill/>
                    <a:ln w="9525">
                      <a:noFill/>
                      <a:miter lim="800000"/>
                      <a:headEnd/>
                      <a:tailEnd/>
                    </a:ln>
                  </pic:spPr>
                </pic:pic>
              </a:graphicData>
            </a:graphic>
          </wp:inline>
        </w:drawing>
      </w:r>
    </w:p>
    <w:p w:rsidR="00DA3A05" w:rsidRDefault="00C13B48" w:rsidP="00DA3A05">
      <w:pPr>
        <w:pStyle w:val="Caption"/>
      </w:pPr>
      <w:r>
        <w:t xml:space="preserve">21 </w:t>
      </w:r>
      <w:r w:rsidR="00DA3A05">
        <w:t>Mart'ta Güneşin Kutup noktası</w:t>
      </w:r>
      <w:r>
        <w:t>ndaki gözlemci</w:t>
      </w:r>
      <w:r w:rsidR="00DA3A05">
        <w:t xml:space="preserve"> ile yaptığı açı 0 derecedir. </w:t>
      </w:r>
    </w:p>
    <w:p w:rsidR="00C13B48" w:rsidRDefault="009C16EA" w:rsidP="009C16EA">
      <w:pPr>
        <w:keepNext/>
      </w:pPr>
      <w:r>
        <w:rPr>
          <w:noProof/>
          <w:lang w:eastAsia="tr-TR" w:bidi="ar-SA"/>
        </w:rPr>
        <w:drawing>
          <wp:inline distT="0" distB="0" distL="0" distR="0">
            <wp:extent cx="1800000" cy="581294"/>
            <wp:effectExtent l="19050" t="0" r="0" b="0"/>
            <wp:docPr id="9"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1800000" cy="581294"/>
                    </a:xfrm>
                    <a:prstGeom prst="rect">
                      <a:avLst/>
                    </a:prstGeom>
                    <a:noFill/>
                    <a:ln w="9525">
                      <a:noFill/>
                      <a:miter lim="800000"/>
                      <a:headEnd/>
                      <a:tailEnd/>
                    </a:ln>
                  </pic:spPr>
                </pic:pic>
              </a:graphicData>
            </a:graphic>
          </wp:inline>
        </w:drawing>
      </w:r>
    </w:p>
    <w:p w:rsidR="00C13B48" w:rsidRPr="00C13B48" w:rsidRDefault="00C13B48" w:rsidP="00C52D47">
      <w:pPr>
        <w:pStyle w:val="Caption"/>
      </w:pPr>
      <w:r w:rsidRPr="00B8341C">
        <w:t xml:space="preserve">21 Mart'ta Güneşin </w:t>
      </w:r>
      <w:r>
        <w:t>2</w:t>
      </w:r>
      <w:r w:rsidR="009C16EA">
        <w:t>3</w:t>
      </w:r>
      <w:r>
        <w:t xml:space="preserve"> (6</w:t>
      </w:r>
      <w:r w:rsidR="009C16EA">
        <w:t>7</w:t>
      </w:r>
      <w:r>
        <w:t>) derece enlemdeki gözlemci</w:t>
      </w:r>
      <w:r w:rsidRPr="00B8341C">
        <w:t xml:space="preserve"> ile yaptığı açı </w:t>
      </w:r>
      <w:r>
        <w:t>2</w:t>
      </w:r>
      <w:r w:rsidR="00C52D47">
        <w:t>3</w:t>
      </w:r>
      <w:r w:rsidRPr="00B8341C">
        <w:t xml:space="preserve"> derecedir.</w:t>
      </w:r>
    </w:p>
    <w:p w:rsidR="00B61A7E" w:rsidRDefault="009C16EA" w:rsidP="009C16EA">
      <w:pPr>
        <w:keepNext/>
        <w:spacing w:before="120" w:after="120" w:line="240" w:lineRule="auto"/>
      </w:pPr>
      <w:r>
        <w:rPr>
          <w:noProof/>
          <w:lang w:eastAsia="tr-TR" w:bidi="ar-SA"/>
        </w:rPr>
        <w:drawing>
          <wp:inline distT="0" distB="0" distL="0" distR="0">
            <wp:extent cx="1800000" cy="851326"/>
            <wp:effectExtent l="1905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1800000" cy="851326"/>
                    </a:xfrm>
                    <a:prstGeom prst="rect">
                      <a:avLst/>
                    </a:prstGeom>
                    <a:noFill/>
                    <a:ln w="9525">
                      <a:noFill/>
                      <a:miter lim="800000"/>
                      <a:headEnd/>
                      <a:tailEnd/>
                    </a:ln>
                  </pic:spPr>
                </pic:pic>
              </a:graphicData>
            </a:graphic>
          </wp:inline>
        </w:drawing>
      </w:r>
    </w:p>
    <w:p w:rsidR="00C13B48" w:rsidRDefault="00B61A7E" w:rsidP="00B61A7E">
      <w:pPr>
        <w:pStyle w:val="Caption"/>
      </w:pPr>
      <w:r w:rsidRPr="00997DAA">
        <w:t xml:space="preserve">21 Mart'ta Güneşin </w:t>
      </w:r>
      <w:r>
        <w:t>45</w:t>
      </w:r>
      <w:r w:rsidRPr="00997DAA">
        <w:t xml:space="preserve"> derece enlemdeki gözlemci ile yaptığı açı </w:t>
      </w:r>
      <w:r>
        <w:t>45</w:t>
      </w:r>
      <w:r w:rsidRPr="00997DAA">
        <w:t xml:space="preserve"> derecedir.</w:t>
      </w:r>
    </w:p>
    <w:p w:rsidR="00B61A7E" w:rsidRDefault="00B61A7E" w:rsidP="00B61A7E">
      <w:pPr>
        <w:keepNext/>
      </w:pPr>
      <w:r>
        <w:rPr>
          <w:noProof/>
          <w:lang w:eastAsia="tr-TR" w:bidi="ar-SA"/>
        </w:rPr>
        <w:lastRenderedPageBreak/>
        <w:drawing>
          <wp:inline distT="0" distB="0" distL="0" distR="0">
            <wp:extent cx="1800000" cy="1118781"/>
            <wp:effectExtent l="19050" t="0" r="0" b="0"/>
            <wp:docPr id="8"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1800000" cy="1118781"/>
                    </a:xfrm>
                    <a:prstGeom prst="rect">
                      <a:avLst/>
                    </a:prstGeom>
                    <a:noFill/>
                    <a:ln w="9525">
                      <a:noFill/>
                      <a:miter lim="800000"/>
                      <a:headEnd/>
                      <a:tailEnd/>
                    </a:ln>
                  </pic:spPr>
                </pic:pic>
              </a:graphicData>
            </a:graphic>
          </wp:inline>
        </w:drawing>
      </w:r>
    </w:p>
    <w:p w:rsidR="00B61A7E" w:rsidRPr="00B61A7E" w:rsidRDefault="00B61A7E" w:rsidP="00B61A7E">
      <w:pPr>
        <w:pStyle w:val="Caption"/>
      </w:pPr>
      <w:r w:rsidRPr="000E03E7">
        <w:t xml:space="preserve">21 Mart'ta Güneşin </w:t>
      </w:r>
      <w:r>
        <w:t>90 (0)</w:t>
      </w:r>
      <w:r w:rsidRPr="000E03E7">
        <w:t xml:space="preserve"> derece enlemdeki gözlemci ile yaptığı açı </w:t>
      </w:r>
      <w:r>
        <w:t>90</w:t>
      </w:r>
      <w:r w:rsidRPr="000E03E7">
        <w:t xml:space="preserve"> derecedir.</w:t>
      </w:r>
    </w:p>
    <w:p w:rsidR="00C52D47" w:rsidRDefault="00E01AE6" w:rsidP="00C52D47">
      <w:pPr>
        <w:spacing w:before="120" w:after="120" w:line="240" w:lineRule="auto"/>
      </w:pPr>
      <w:r>
        <w:t xml:space="preserve">Allah </w:t>
      </w:r>
      <w:r w:rsidR="00724E70">
        <w:t>Teâlâ</w:t>
      </w:r>
      <w:r>
        <w:t xml:space="preserve"> dünyayı beşik gibi yaptığını bildirmiştir. </w:t>
      </w:r>
      <w:r w:rsidR="005E5692">
        <w:t>Beşik dik durumdayken sağa sallanır, sonra tekrar dik duruma gelir ve sola sallanır.</w:t>
      </w:r>
      <w:r w:rsidR="00C52D47">
        <w:t xml:space="preserve"> 21 Mart ve 23 Eylül’de dünya dik durumdayken 22 Martta başlayan</w:t>
      </w:r>
      <w:r w:rsidR="005E5692">
        <w:t xml:space="preserve"> 90 gün içinde </w:t>
      </w:r>
      <w:r w:rsidR="00C52D47">
        <w:t>sürekli</w:t>
      </w:r>
      <w:r w:rsidR="005E5692">
        <w:t xml:space="preserve"> sağ tarafa </w:t>
      </w:r>
      <w:r w:rsidR="00C52D47">
        <w:t xml:space="preserve">yatar ve 20 Haziran’da bu yatıklık </w:t>
      </w:r>
      <w:r w:rsidR="00B76E47">
        <w:t>1407 yay dakikası</w:t>
      </w:r>
      <w:r w:rsidR="00C52D47">
        <w:t xml:space="preserve">na ulaşır. </w:t>
      </w:r>
      <w:r w:rsidR="00B76E47">
        <w:t>Bunun anlamı, Güneşin menzil</w:t>
      </w:r>
      <w:r w:rsidR="00C52D47">
        <w:t>inin yaklaşık dört günde bir</w:t>
      </w:r>
      <w:r w:rsidR="00B76E47">
        <w:t xml:space="preserve"> derece kuzeye kaydığı ve </w:t>
      </w:r>
      <w:r w:rsidR="00C52D47">
        <w:t>üzerinden geçtiği her enlemin</w:t>
      </w:r>
      <w:r w:rsidR="00B76E47">
        <w:t xml:space="preserve"> menzilinin 90 derecelik açıya ulaştığıdır. </w:t>
      </w:r>
      <w:r w:rsidR="00C52D47">
        <w:t xml:space="preserve">Güneş, </w:t>
      </w:r>
      <w:r w:rsidR="00B76E47">
        <w:t xml:space="preserve">21 </w:t>
      </w:r>
      <w:r w:rsidR="00C52D47">
        <w:t>Haziran’da</w:t>
      </w:r>
      <w:r w:rsidR="00B76E47">
        <w:t xml:space="preserve"> 23 derece 27 dakikalık enleme</w:t>
      </w:r>
      <w:r w:rsidR="00C52D47">
        <w:t xml:space="preserve"> yani yengeç dönencesine</w:t>
      </w:r>
      <w:r w:rsidR="00B76E47">
        <w:t xml:space="preserve"> 90 derece açıyla gelir. </w:t>
      </w:r>
    </w:p>
    <w:p w:rsidR="00E01AE6" w:rsidRDefault="00B76E47" w:rsidP="00C52D47">
      <w:pPr>
        <w:spacing w:before="120" w:after="120" w:line="240" w:lineRule="auto"/>
      </w:pPr>
      <w:r>
        <w:t>Güneşin düluk’uş-şems sırasında 90 derecelik açı yaptığı her yerde ge</w:t>
      </w:r>
      <w:r w:rsidR="00724E70">
        <w:t>c</w:t>
      </w:r>
      <w:r>
        <w:t xml:space="preserve">e ile gündüz birbirine eşit olur. </w:t>
      </w:r>
      <w:r w:rsidR="00B92709">
        <w:t xml:space="preserve">Bu, Güneşin aydınlatma çemberiyle ekvatorun tam üstünde var olduğu kabul edilen gök ekvatorunun birbirine olan uzaklığını gösteren açıdır. Ona (dik açıklık) deklinasyon açısı denir. </w:t>
      </w:r>
      <w:r>
        <w:t xml:space="preserve"> </w:t>
      </w:r>
      <w:r w:rsidR="00B92709">
        <w:t xml:space="preserve">Bu, Güneşin ekvatordan uzaklaştığını ve bu açı kadar kuzey kutbuna yaklaştığını da gösterir. </w:t>
      </w:r>
    </w:p>
    <w:p w:rsidR="00B92709" w:rsidRDefault="00B92709" w:rsidP="00D420F0">
      <w:pPr>
        <w:spacing w:before="120" w:after="120" w:line="240" w:lineRule="auto"/>
      </w:pPr>
      <w:r>
        <w:t>21 Haziran’da Güneşin ekvatorun kuzeyi üzerindeki menâzilini gösteren resimler</w:t>
      </w:r>
      <w:r w:rsidR="009675DA">
        <w:t xml:space="preserve">. Resimlerde deklinasyon açısı 23.5 derece olarak gösterilmiştir. </w:t>
      </w:r>
    </w:p>
    <w:p w:rsidR="009675DA" w:rsidRDefault="00B92709" w:rsidP="009675DA">
      <w:pPr>
        <w:keepNext/>
        <w:spacing w:before="120" w:after="120" w:line="240" w:lineRule="auto"/>
      </w:pPr>
      <w:r>
        <w:rPr>
          <w:noProof/>
          <w:lang w:eastAsia="tr-TR" w:bidi="ar-SA"/>
        </w:rPr>
        <w:drawing>
          <wp:inline distT="0" distB="0" distL="0" distR="0">
            <wp:extent cx="1800000" cy="667661"/>
            <wp:effectExtent l="1905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1800000" cy="667661"/>
                    </a:xfrm>
                    <a:prstGeom prst="rect">
                      <a:avLst/>
                    </a:prstGeom>
                    <a:noFill/>
                    <a:ln w="9525">
                      <a:noFill/>
                      <a:miter lim="800000"/>
                      <a:headEnd/>
                      <a:tailEnd/>
                    </a:ln>
                  </pic:spPr>
                </pic:pic>
              </a:graphicData>
            </a:graphic>
          </wp:inline>
        </w:drawing>
      </w:r>
    </w:p>
    <w:p w:rsidR="00B92709" w:rsidRDefault="009675DA" w:rsidP="009675DA">
      <w:pPr>
        <w:pStyle w:val="Caption"/>
      </w:pPr>
      <w:r w:rsidRPr="00A15C5F">
        <w:t>21 Haziran’da Güneşin 0 (90) derece enlemde gözlemciye uzaklığı 0 + 23.5 = 23.5 derecedir.</w:t>
      </w:r>
    </w:p>
    <w:p w:rsidR="009675DA" w:rsidRDefault="00B92709" w:rsidP="009675DA">
      <w:pPr>
        <w:keepNext/>
        <w:spacing w:before="120" w:after="120" w:line="240" w:lineRule="auto"/>
      </w:pPr>
      <w:r>
        <w:rPr>
          <w:noProof/>
          <w:lang w:eastAsia="tr-TR" w:bidi="ar-SA"/>
        </w:rPr>
        <w:drawing>
          <wp:inline distT="0" distB="0" distL="0" distR="0">
            <wp:extent cx="1800000" cy="904671"/>
            <wp:effectExtent l="1905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1800000" cy="904671"/>
                    </a:xfrm>
                    <a:prstGeom prst="rect">
                      <a:avLst/>
                    </a:prstGeom>
                    <a:noFill/>
                    <a:ln w="9525">
                      <a:noFill/>
                      <a:miter lim="800000"/>
                      <a:headEnd/>
                      <a:tailEnd/>
                    </a:ln>
                  </pic:spPr>
                </pic:pic>
              </a:graphicData>
            </a:graphic>
          </wp:inline>
        </w:drawing>
      </w:r>
    </w:p>
    <w:p w:rsidR="009675DA" w:rsidRDefault="009675DA" w:rsidP="009675DA">
      <w:pPr>
        <w:pStyle w:val="Caption"/>
      </w:pPr>
      <w:r w:rsidRPr="00705813">
        <w:t xml:space="preserve">21 Haziran’da Güneşin </w:t>
      </w:r>
      <w:r>
        <w:t>23</w:t>
      </w:r>
      <w:r w:rsidRPr="00705813">
        <w:t xml:space="preserve"> (</w:t>
      </w:r>
      <w:r>
        <w:t>67</w:t>
      </w:r>
      <w:r w:rsidRPr="00705813">
        <w:t xml:space="preserve">) derece enlemde gözlemciye uzaklığı </w:t>
      </w:r>
      <w:r>
        <w:t>23</w:t>
      </w:r>
      <w:r w:rsidRPr="00705813">
        <w:t xml:space="preserve"> + </w:t>
      </w:r>
      <w:r w:rsidR="00AC1DB7" w:rsidRPr="00705813">
        <w:t>23,5</w:t>
      </w:r>
      <w:r w:rsidRPr="00705813">
        <w:t xml:space="preserve"> = </w:t>
      </w:r>
      <w:r>
        <w:t>46</w:t>
      </w:r>
      <w:r w:rsidRPr="00705813">
        <w:t>.5 derecedir.</w:t>
      </w:r>
    </w:p>
    <w:p w:rsidR="009675DA" w:rsidRDefault="00250EA6" w:rsidP="009675DA">
      <w:pPr>
        <w:keepNext/>
        <w:spacing w:before="120" w:after="120" w:line="240" w:lineRule="auto"/>
      </w:pPr>
      <w:r>
        <w:rPr>
          <w:noProof/>
          <w:lang w:eastAsia="tr-TR" w:bidi="ar-SA"/>
        </w:rPr>
        <w:drawing>
          <wp:inline distT="0" distB="0" distL="0" distR="0">
            <wp:extent cx="1800000" cy="1015706"/>
            <wp:effectExtent l="1905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srcRect/>
                    <a:stretch>
                      <a:fillRect/>
                    </a:stretch>
                  </pic:blipFill>
                  <pic:spPr bwMode="auto">
                    <a:xfrm>
                      <a:off x="0" y="0"/>
                      <a:ext cx="1800000" cy="1015706"/>
                    </a:xfrm>
                    <a:prstGeom prst="rect">
                      <a:avLst/>
                    </a:prstGeom>
                    <a:noFill/>
                    <a:ln w="9525">
                      <a:noFill/>
                      <a:miter lim="800000"/>
                      <a:headEnd/>
                      <a:tailEnd/>
                    </a:ln>
                  </pic:spPr>
                </pic:pic>
              </a:graphicData>
            </a:graphic>
          </wp:inline>
        </w:drawing>
      </w:r>
    </w:p>
    <w:p w:rsidR="00B92709" w:rsidRDefault="009675DA" w:rsidP="009675DA">
      <w:pPr>
        <w:pStyle w:val="Caption"/>
      </w:pPr>
      <w:r w:rsidRPr="004B2697">
        <w:t xml:space="preserve">21 Haziran’da Güneşin </w:t>
      </w:r>
      <w:r>
        <w:t>45</w:t>
      </w:r>
      <w:r w:rsidRPr="004B2697">
        <w:t xml:space="preserve"> derece enlemde gözlemciye uzaklığı </w:t>
      </w:r>
      <w:r>
        <w:t>45</w:t>
      </w:r>
      <w:r w:rsidRPr="004B2697">
        <w:t xml:space="preserve"> + 23.5 = </w:t>
      </w:r>
      <w:r>
        <w:t>68</w:t>
      </w:r>
      <w:r w:rsidRPr="004B2697">
        <w:t>.5 derecedir.</w:t>
      </w:r>
    </w:p>
    <w:p w:rsidR="009675DA" w:rsidRDefault="00250EA6" w:rsidP="009675DA">
      <w:pPr>
        <w:keepNext/>
        <w:spacing w:before="120" w:after="120" w:line="240" w:lineRule="auto"/>
      </w:pPr>
      <w:r>
        <w:rPr>
          <w:noProof/>
          <w:lang w:eastAsia="tr-TR" w:bidi="ar-SA"/>
        </w:rPr>
        <w:lastRenderedPageBreak/>
        <w:drawing>
          <wp:inline distT="0" distB="0" distL="0" distR="0">
            <wp:extent cx="1800000" cy="1054232"/>
            <wp:effectExtent l="1905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srcRect/>
                    <a:stretch>
                      <a:fillRect/>
                    </a:stretch>
                  </pic:blipFill>
                  <pic:spPr bwMode="auto">
                    <a:xfrm>
                      <a:off x="0" y="0"/>
                      <a:ext cx="1800000" cy="1054232"/>
                    </a:xfrm>
                    <a:prstGeom prst="rect">
                      <a:avLst/>
                    </a:prstGeom>
                    <a:noFill/>
                    <a:ln w="9525">
                      <a:noFill/>
                      <a:miter lim="800000"/>
                      <a:headEnd/>
                      <a:tailEnd/>
                    </a:ln>
                  </pic:spPr>
                </pic:pic>
              </a:graphicData>
            </a:graphic>
          </wp:inline>
        </w:drawing>
      </w:r>
    </w:p>
    <w:p w:rsidR="00001A04" w:rsidRPr="00001A04" w:rsidRDefault="009675DA" w:rsidP="00001A04">
      <w:pPr>
        <w:pStyle w:val="Caption"/>
      </w:pPr>
      <w:r w:rsidRPr="003F3C86">
        <w:t xml:space="preserve">21 Haziran’da Güneşin </w:t>
      </w:r>
      <w:r w:rsidR="00001A04">
        <w:t>66.5 (23.5)</w:t>
      </w:r>
      <w:r w:rsidRPr="003F3C86">
        <w:t xml:space="preserve"> derece enlemde gözlemciye uzaklığı </w:t>
      </w:r>
      <w:r w:rsidR="00001A04">
        <w:t>66</w:t>
      </w:r>
      <w:r w:rsidRPr="003F3C86">
        <w:t>.5</w:t>
      </w:r>
      <w:r w:rsidR="00001A04">
        <w:t>+</w:t>
      </w:r>
      <w:r w:rsidRPr="003F3C86">
        <w:t xml:space="preserve"> 23.5 </w:t>
      </w:r>
      <w:r w:rsidR="00001A04">
        <w:t xml:space="preserve">= 90 </w:t>
      </w:r>
      <w:r w:rsidRPr="003F3C86">
        <w:t>derecedir.</w:t>
      </w:r>
    </w:p>
    <w:p w:rsidR="00001A04" w:rsidRDefault="009675DA" w:rsidP="00001A04">
      <w:pPr>
        <w:keepNext/>
        <w:spacing w:before="120" w:after="120" w:line="240" w:lineRule="auto"/>
      </w:pPr>
      <w:r>
        <w:rPr>
          <w:noProof/>
          <w:lang w:eastAsia="tr-TR" w:bidi="ar-SA"/>
        </w:rPr>
        <w:drawing>
          <wp:inline distT="0" distB="0" distL="0" distR="0">
            <wp:extent cx="1800000" cy="1051349"/>
            <wp:effectExtent l="1905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cstate="print"/>
                    <a:srcRect/>
                    <a:stretch>
                      <a:fillRect/>
                    </a:stretch>
                  </pic:blipFill>
                  <pic:spPr bwMode="auto">
                    <a:xfrm>
                      <a:off x="0" y="0"/>
                      <a:ext cx="1800000" cy="1051349"/>
                    </a:xfrm>
                    <a:prstGeom prst="rect">
                      <a:avLst/>
                    </a:prstGeom>
                    <a:noFill/>
                    <a:ln w="9525">
                      <a:noFill/>
                      <a:miter lim="800000"/>
                      <a:headEnd/>
                      <a:tailEnd/>
                    </a:ln>
                  </pic:spPr>
                </pic:pic>
              </a:graphicData>
            </a:graphic>
          </wp:inline>
        </w:drawing>
      </w:r>
    </w:p>
    <w:p w:rsidR="00250EA6" w:rsidRDefault="00001A04" w:rsidP="00001A04">
      <w:pPr>
        <w:pStyle w:val="Caption"/>
      </w:pPr>
      <w:r w:rsidRPr="00936B93">
        <w:t xml:space="preserve">21 Haziran’da Güneşin 90 (0) derece enlemde gözlemciye uzaklığı </w:t>
      </w:r>
      <w:r>
        <w:t>9</w:t>
      </w:r>
      <w:r w:rsidRPr="00936B93">
        <w:t xml:space="preserve">0 </w:t>
      </w:r>
      <w:r>
        <w:t>-</w:t>
      </w:r>
      <w:r w:rsidRPr="00936B93">
        <w:t xml:space="preserve"> 23.5 = </w:t>
      </w:r>
      <w:r>
        <w:t>66</w:t>
      </w:r>
      <w:r w:rsidRPr="00936B93">
        <w:t>.5 derecedir.</w:t>
      </w:r>
    </w:p>
    <w:p w:rsidR="00001A04" w:rsidRPr="00001A04" w:rsidRDefault="00001A04" w:rsidP="00001A04">
      <w:r>
        <w:t xml:space="preserve">Burada deklinasyon açısını çıkarmamız, Güneşin ekvatordan uzaklaşması sebebiyledir. </w:t>
      </w:r>
    </w:p>
    <w:p w:rsidR="00B92709" w:rsidRDefault="00724E70" w:rsidP="00D420F0">
      <w:pPr>
        <w:spacing w:before="120" w:after="120" w:line="240" w:lineRule="auto"/>
      </w:pPr>
      <w:r>
        <w:t xml:space="preserve">Ekvatordan kutuplara kadar olan enlemlerin adlandırılmasında kutaplardan değil, ekvatordan başlanmış düluk’uş-şems’te Güneşin yükseleceği en yüksek açı olan 90 derece ile 0 dereceni simetrilerinde oluşan açı esas alınmıştır. 0 derecenin simetrisi 90 olduğu için kutup noktasına 90 derecelik enlem denirken 90 derecenin simetrisi olan 0 derece de ekvatorun enlem derecesi olmuştur. Bunlardan sadece ortada olan 45 derece değişmemiştir. Çünkü onun simetrisi de 45 derecedir. </w:t>
      </w:r>
    </w:p>
    <w:p w:rsidR="00127D90" w:rsidRDefault="00127D90" w:rsidP="00127D90">
      <w:pPr>
        <w:keepNext/>
        <w:spacing w:before="120" w:after="120" w:line="240" w:lineRule="auto"/>
      </w:pPr>
      <w:r>
        <w:rPr>
          <w:noProof/>
          <w:lang w:eastAsia="tr-TR" w:bidi="ar-SA"/>
        </w:rPr>
        <w:drawing>
          <wp:inline distT="0" distB="0" distL="0" distR="0">
            <wp:extent cx="1800000" cy="783122"/>
            <wp:effectExtent l="19050" t="0" r="0" b="0"/>
            <wp:docPr id="18"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cstate="print"/>
                    <a:srcRect/>
                    <a:stretch>
                      <a:fillRect/>
                    </a:stretch>
                  </pic:blipFill>
                  <pic:spPr bwMode="auto">
                    <a:xfrm>
                      <a:off x="0" y="0"/>
                      <a:ext cx="1800000" cy="783122"/>
                    </a:xfrm>
                    <a:prstGeom prst="rect">
                      <a:avLst/>
                    </a:prstGeom>
                    <a:noFill/>
                    <a:ln w="9525">
                      <a:noFill/>
                      <a:miter lim="800000"/>
                      <a:headEnd/>
                      <a:tailEnd/>
                    </a:ln>
                  </pic:spPr>
                </pic:pic>
              </a:graphicData>
            </a:graphic>
          </wp:inline>
        </w:drawing>
      </w:r>
    </w:p>
    <w:p w:rsidR="00DA7849" w:rsidRDefault="00127D90" w:rsidP="00DA7849">
      <w:pPr>
        <w:pStyle w:val="Caption"/>
      </w:pPr>
      <w:r w:rsidRPr="006577DC">
        <w:t xml:space="preserve">21 </w:t>
      </w:r>
      <w:r>
        <w:t>Aralık</w:t>
      </w:r>
      <w:r w:rsidRPr="006577DC">
        <w:t>’</w:t>
      </w:r>
      <w:r>
        <w:t>t</w:t>
      </w:r>
      <w:r w:rsidRPr="006577DC">
        <w:t xml:space="preserve">a Güneşin 0 (90) derece enlemde gözlemciye uzaklığı 0 </w:t>
      </w:r>
      <w:r w:rsidR="00DA7849">
        <w:t>-</w:t>
      </w:r>
      <w:r w:rsidRPr="006577DC">
        <w:t xml:space="preserve"> 23.5 = </w:t>
      </w:r>
      <w:r w:rsidR="00DA7849">
        <w:t xml:space="preserve">- </w:t>
      </w:r>
      <w:r w:rsidRPr="006577DC">
        <w:t>23.5 derecedir.</w:t>
      </w:r>
    </w:p>
    <w:p w:rsidR="00DA7849" w:rsidRDefault="00DA7849" w:rsidP="00DA7849">
      <w:pPr>
        <w:pStyle w:val="Caption"/>
        <w:keepNext/>
      </w:pPr>
      <w:r w:rsidRPr="00DA7849">
        <w:rPr>
          <w:noProof/>
          <w:lang w:eastAsia="tr-TR" w:bidi="ar-SA"/>
        </w:rPr>
        <w:t xml:space="preserve"> </w:t>
      </w:r>
      <w:r>
        <w:rPr>
          <w:noProof/>
          <w:lang w:eastAsia="tr-TR" w:bidi="ar-SA"/>
        </w:rPr>
        <w:drawing>
          <wp:inline distT="0" distB="0" distL="0" distR="0">
            <wp:extent cx="1800000" cy="928350"/>
            <wp:effectExtent l="19050" t="0" r="0" b="0"/>
            <wp:docPr id="20"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8" cstate="print"/>
                    <a:srcRect/>
                    <a:stretch>
                      <a:fillRect/>
                    </a:stretch>
                  </pic:blipFill>
                  <pic:spPr bwMode="auto">
                    <a:xfrm>
                      <a:off x="0" y="0"/>
                      <a:ext cx="1800000" cy="928350"/>
                    </a:xfrm>
                    <a:prstGeom prst="rect">
                      <a:avLst/>
                    </a:prstGeom>
                    <a:noFill/>
                    <a:ln w="9525">
                      <a:noFill/>
                      <a:miter lim="800000"/>
                      <a:headEnd/>
                      <a:tailEnd/>
                    </a:ln>
                  </pic:spPr>
                </pic:pic>
              </a:graphicData>
            </a:graphic>
          </wp:inline>
        </w:drawing>
      </w:r>
    </w:p>
    <w:p w:rsidR="00DA7849" w:rsidRDefault="00DA7849" w:rsidP="00DA7849">
      <w:pPr>
        <w:pStyle w:val="Caption"/>
        <w:rPr>
          <w:noProof/>
          <w:lang w:eastAsia="tr-TR" w:bidi="ar-SA"/>
        </w:rPr>
      </w:pPr>
      <w:r w:rsidRPr="006A08D6">
        <w:t xml:space="preserve">21 Aralık’ta Güneşin 0 (90) derece enlemde gözlemciye uzaklığı </w:t>
      </w:r>
      <w:r>
        <w:t>23.5</w:t>
      </w:r>
      <w:r w:rsidRPr="006A08D6">
        <w:t xml:space="preserve"> - 23.5 = </w:t>
      </w:r>
      <w:r>
        <w:t>0</w:t>
      </w:r>
      <w:r w:rsidRPr="006A08D6">
        <w:t xml:space="preserve"> derecedir.</w:t>
      </w:r>
      <w:r w:rsidRPr="00DA7849">
        <w:rPr>
          <w:noProof/>
          <w:lang w:eastAsia="tr-TR" w:bidi="ar-SA"/>
        </w:rPr>
        <w:t xml:space="preserve"> </w:t>
      </w:r>
    </w:p>
    <w:p w:rsidR="00DA7849" w:rsidRDefault="00DA7849" w:rsidP="00DA7849">
      <w:pPr>
        <w:pStyle w:val="Caption"/>
        <w:keepNext/>
      </w:pPr>
      <w:r>
        <w:rPr>
          <w:noProof/>
          <w:lang w:eastAsia="tr-TR" w:bidi="ar-SA"/>
        </w:rPr>
        <w:drawing>
          <wp:inline distT="0" distB="0" distL="0" distR="0">
            <wp:extent cx="1800000" cy="545942"/>
            <wp:effectExtent l="19050" t="0" r="0" b="0"/>
            <wp:docPr id="21"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srcRect/>
                    <a:stretch>
                      <a:fillRect/>
                    </a:stretch>
                  </pic:blipFill>
                  <pic:spPr bwMode="auto">
                    <a:xfrm>
                      <a:off x="0" y="0"/>
                      <a:ext cx="1800000" cy="545942"/>
                    </a:xfrm>
                    <a:prstGeom prst="rect">
                      <a:avLst/>
                    </a:prstGeom>
                    <a:noFill/>
                    <a:ln w="9525">
                      <a:noFill/>
                      <a:miter lim="800000"/>
                      <a:headEnd/>
                      <a:tailEnd/>
                    </a:ln>
                  </pic:spPr>
                </pic:pic>
              </a:graphicData>
            </a:graphic>
          </wp:inline>
        </w:drawing>
      </w:r>
    </w:p>
    <w:p w:rsidR="00DA7849" w:rsidRDefault="00DA7849" w:rsidP="00DA7849">
      <w:pPr>
        <w:pStyle w:val="Caption"/>
      </w:pPr>
      <w:r w:rsidRPr="00E554AD">
        <w:t xml:space="preserve">21 Aralık’ta Güneşin </w:t>
      </w:r>
      <w:r>
        <w:t>45</w:t>
      </w:r>
      <w:r w:rsidRPr="00E554AD">
        <w:t xml:space="preserve"> derece enlemde gözlemciye uzaklığı </w:t>
      </w:r>
      <w:r>
        <w:t>45</w:t>
      </w:r>
      <w:r w:rsidRPr="00E554AD">
        <w:t xml:space="preserve"> - 23.5 = 2</w:t>
      </w:r>
      <w:r>
        <w:t>1</w:t>
      </w:r>
      <w:r w:rsidRPr="00E554AD">
        <w:t>.5 derecedir.</w:t>
      </w:r>
    </w:p>
    <w:p w:rsidR="00DA7849" w:rsidRDefault="00DA7849" w:rsidP="00DA7849">
      <w:pPr>
        <w:pStyle w:val="Caption"/>
        <w:keepNext/>
      </w:pPr>
      <w:r w:rsidRPr="00DA7849">
        <w:rPr>
          <w:noProof/>
          <w:lang w:eastAsia="tr-TR" w:bidi="ar-SA"/>
        </w:rPr>
        <w:t xml:space="preserve"> </w:t>
      </w:r>
      <w:r>
        <w:rPr>
          <w:noProof/>
          <w:lang w:eastAsia="tr-TR" w:bidi="ar-SA"/>
        </w:rPr>
        <w:drawing>
          <wp:inline distT="0" distB="0" distL="0" distR="0">
            <wp:extent cx="1800000" cy="808143"/>
            <wp:effectExtent l="19050" t="0" r="0" b="0"/>
            <wp:docPr id="23"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cstate="print"/>
                    <a:srcRect/>
                    <a:stretch>
                      <a:fillRect/>
                    </a:stretch>
                  </pic:blipFill>
                  <pic:spPr bwMode="auto">
                    <a:xfrm>
                      <a:off x="0" y="0"/>
                      <a:ext cx="1800000" cy="808143"/>
                    </a:xfrm>
                    <a:prstGeom prst="rect">
                      <a:avLst/>
                    </a:prstGeom>
                    <a:noFill/>
                    <a:ln w="9525">
                      <a:noFill/>
                      <a:miter lim="800000"/>
                      <a:headEnd/>
                      <a:tailEnd/>
                    </a:ln>
                  </pic:spPr>
                </pic:pic>
              </a:graphicData>
            </a:graphic>
          </wp:inline>
        </w:drawing>
      </w:r>
    </w:p>
    <w:p w:rsidR="00127D90" w:rsidRDefault="00DA7849" w:rsidP="00EA2FAB">
      <w:pPr>
        <w:pStyle w:val="Caption"/>
      </w:pPr>
      <w:r w:rsidRPr="00B74937">
        <w:t xml:space="preserve">21 Aralık’ta Güneşin </w:t>
      </w:r>
      <w:r>
        <w:t>66.5</w:t>
      </w:r>
      <w:r w:rsidRPr="00B74937">
        <w:t xml:space="preserve"> (</w:t>
      </w:r>
      <w:r>
        <w:t>23.5</w:t>
      </w:r>
      <w:r w:rsidRPr="00B74937">
        <w:t xml:space="preserve">) derece enlemde gözlemciye uzaklığı </w:t>
      </w:r>
      <w:r>
        <w:t>66.5</w:t>
      </w:r>
      <w:r w:rsidRPr="00B74937">
        <w:t xml:space="preserve">- 23.5 = </w:t>
      </w:r>
      <w:r>
        <w:t>43</w:t>
      </w:r>
      <w:r w:rsidRPr="00B74937">
        <w:t xml:space="preserve"> derecedir.</w:t>
      </w:r>
    </w:p>
    <w:p w:rsidR="00DA7849" w:rsidRDefault="00724E70" w:rsidP="00DA7849">
      <w:pPr>
        <w:keepNext/>
        <w:spacing w:before="120" w:after="120" w:line="240" w:lineRule="auto"/>
      </w:pPr>
      <w:r>
        <w:rPr>
          <w:noProof/>
          <w:lang w:eastAsia="tr-TR" w:bidi="ar-SA"/>
        </w:rPr>
        <w:lastRenderedPageBreak/>
        <w:drawing>
          <wp:inline distT="0" distB="0" distL="0" distR="0">
            <wp:extent cx="1800000" cy="1010341"/>
            <wp:effectExtent l="1905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cstate="print"/>
                    <a:srcRect/>
                    <a:stretch>
                      <a:fillRect/>
                    </a:stretch>
                  </pic:blipFill>
                  <pic:spPr bwMode="auto">
                    <a:xfrm>
                      <a:off x="0" y="0"/>
                      <a:ext cx="1800000" cy="1010341"/>
                    </a:xfrm>
                    <a:prstGeom prst="rect">
                      <a:avLst/>
                    </a:prstGeom>
                    <a:noFill/>
                    <a:ln w="9525">
                      <a:noFill/>
                      <a:miter lim="800000"/>
                      <a:headEnd/>
                      <a:tailEnd/>
                    </a:ln>
                  </pic:spPr>
                </pic:pic>
              </a:graphicData>
            </a:graphic>
          </wp:inline>
        </w:drawing>
      </w:r>
    </w:p>
    <w:p w:rsidR="00127D90" w:rsidRDefault="00DA7849" w:rsidP="00DA7849">
      <w:pPr>
        <w:pStyle w:val="Caption"/>
        <w:rPr>
          <w:noProof/>
          <w:lang w:eastAsia="tr-TR" w:bidi="ar-SA"/>
        </w:rPr>
      </w:pPr>
      <w:r w:rsidRPr="007765D4">
        <w:t xml:space="preserve">21 Aralık’ta Güneşin 90 (0) derece enlemde gözlemciye uzaklığı </w:t>
      </w:r>
      <w:r>
        <w:t>9</w:t>
      </w:r>
      <w:r w:rsidRPr="007765D4">
        <w:t xml:space="preserve">0 - 23.5 = </w:t>
      </w:r>
      <w:r>
        <w:t>66</w:t>
      </w:r>
      <w:r w:rsidRPr="007765D4">
        <w:t>.5 derecedir.</w:t>
      </w:r>
    </w:p>
    <w:p w:rsidR="00B92709" w:rsidRDefault="00B92709" w:rsidP="00127D90">
      <w:pPr>
        <w:spacing w:before="120" w:after="120" w:line="240" w:lineRule="auto"/>
      </w:pPr>
    </w:p>
    <w:p w:rsidR="00B92709" w:rsidRDefault="00B92709" w:rsidP="00D420F0">
      <w:pPr>
        <w:spacing w:before="120" w:after="120" w:line="240" w:lineRule="auto"/>
      </w:pPr>
    </w:p>
    <w:p w:rsidR="0085657D" w:rsidRDefault="00C24920" w:rsidP="00D420F0">
      <w:pPr>
        <w:spacing w:before="120" w:after="120" w:line="240" w:lineRule="auto"/>
      </w:pPr>
      <w:r>
        <w:t>Güneşin bir de deklinasyon adı verilen</w:t>
      </w:r>
      <w:r w:rsidR="00D420F0">
        <w:t xml:space="preserve"> dik açıklığı </w:t>
      </w:r>
      <w:r>
        <w:t xml:space="preserve">vardır. </w:t>
      </w:r>
      <w:r w:rsidR="00D420F0">
        <w:t>O da</w:t>
      </w:r>
      <w:r>
        <w:t xml:space="preserve"> gökküresi üzerinde herhangi bir </w:t>
      </w:r>
      <w:r w:rsidR="00D420F0">
        <w:t>gök cisminin gök ekvatoruna olan açısal uzaklığı</w:t>
      </w:r>
      <w:r>
        <w:t xml:space="preserve"> </w:t>
      </w:r>
      <w:r w:rsidR="00D420F0">
        <w:t xml:space="preserve">diye tanımlanır ve dünya üzerindeki enlemlere benzer. Namaz vakitlerini hesaplamada temel aldığımızı gök cismi Güneş’tir. </w:t>
      </w:r>
    </w:p>
    <w:p w:rsidR="0085657D" w:rsidRDefault="0085657D" w:rsidP="009B642C">
      <w:r>
        <w:t xml:space="preserve">Dünya haritasında ekvatora paralel olarak çizilen çizgiler enlem cizgileridir ve gökyüzüne iz düşürüldüğünde deklinasyon (dik açıklık) çizgileri olurlar. </w:t>
      </w:r>
    </w:p>
    <w:p w:rsidR="0085657D" w:rsidRDefault="0085657D" w:rsidP="0085657D">
      <w:r>
        <w:t xml:space="preserve">Dünyadaki enlem çizgileri gibi deklinasyon da gök ekvatorundan itibaren derece olarak ölçülür. </w:t>
      </w:r>
    </w:p>
    <w:p w:rsidR="0085657D" w:rsidRDefault="0085657D" w:rsidP="0085657D">
      <w:r>
        <w:t xml:space="preserve">Gök ekvatorunun kuzeyindeki cisimler için pozitif, güneyindeki cisimler için negatif değerler alır. </w:t>
      </w:r>
    </w:p>
    <w:p w:rsidR="0085657D" w:rsidRDefault="0085657D" w:rsidP="0085657D">
      <w:r>
        <w:rPr>
          <w:rFonts w:ascii="Tahoma" w:hAnsi="Tahoma" w:cs="Tahoma"/>
          <w:noProof/>
          <w:color w:val="3E3E3E"/>
          <w:sz w:val="13"/>
          <w:szCs w:val="13"/>
          <w:lang w:eastAsia="tr-TR" w:bidi="ar-SA"/>
        </w:rPr>
        <w:drawing>
          <wp:inline distT="0" distB="0" distL="0" distR="0">
            <wp:extent cx="3618865" cy="2827020"/>
            <wp:effectExtent l="19050" t="0" r="635" b="0"/>
            <wp:docPr id="7" name="Resim 7" descr="Koordinat Sistemleri N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ordinat Sistemleri Nedir"/>
                    <pic:cNvPicPr>
                      <a:picLocks noChangeAspect="1" noChangeArrowheads="1"/>
                    </pic:cNvPicPr>
                  </pic:nvPicPr>
                  <pic:blipFill>
                    <a:blip r:embed="rId32" cstate="print"/>
                    <a:srcRect/>
                    <a:stretch>
                      <a:fillRect/>
                    </a:stretch>
                  </pic:blipFill>
                  <pic:spPr bwMode="auto">
                    <a:xfrm>
                      <a:off x="0" y="0"/>
                      <a:ext cx="3618865" cy="2827020"/>
                    </a:xfrm>
                    <a:prstGeom prst="rect">
                      <a:avLst/>
                    </a:prstGeom>
                    <a:noFill/>
                    <a:ln w="9525">
                      <a:noFill/>
                      <a:miter lim="800000"/>
                      <a:headEnd/>
                      <a:tailEnd/>
                    </a:ln>
                  </pic:spPr>
                </pic:pic>
              </a:graphicData>
            </a:graphic>
          </wp:inline>
        </w:drawing>
      </w:r>
    </w:p>
    <w:p w:rsidR="0008436F" w:rsidRDefault="0085657D" w:rsidP="00D420F0">
      <w:pPr>
        <w:spacing w:before="120" w:after="120" w:line="240" w:lineRule="auto"/>
      </w:pPr>
      <w:r w:rsidRPr="0085657D">
        <w:t>http://www.istanbul.edu.tr/fen/astronomy/aak/wp-content/uploads/ASTRONOMI_I_02.pdf</w:t>
      </w:r>
    </w:p>
    <w:sectPr w:rsidR="0008436F" w:rsidSect="00A35B2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013" w:rsidRDefault="00CD7013" w:rsidP="00ED4A11">
      <w:pPr>
        <w:spacing w:after="0" w:line="240" w:lineRule="auto"/>
      </w:pPr>
      <w:r>
        <w:separator/>
      </w:r>
    </w:p>
  </w:endnote>
  <w:endnote w:type="continuationSeparator" w:id="0">
    <w:p w:rsidR="00CD7013" w:rsidRDefault="00CD7013" w:rsidP="00ED4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SoftPro-Medium">
    <w:altName w:val="Times New Roman"/>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Huseyin Gunday">
    <w:altName w:val="Times New Roman"/>
    <w:charset w:val="B2"/>
    <w:family w:val="auto"/>
    <w:pitch w:val="variable"/>
    <w:sig w:usb0="00006001" w:usb1="80000000" w:usb2="00000008" w:usb3="00000000" w:csb0="00000040" w:csb1="00000000"/>
  </w:font>
  <w:font w:name="Sylfaen">
    <w:panose1 w:val="010A0502050306030303"/>
    <w:charset w:val="A2"/>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56"/>
    <w:family w:val="auto"/>
    <w:notTrueType/>
    <w:pitch w:val="default"/>
    <w:sig w:usb0="00000001"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013" w:rsidRDefault="00CD7013" w:rsidP="00ED4A11">
      <w:pPr>
        <w:spacing w:after="0" w:line="240" w:lineRule="auto"/>
      </w:pPr>
      <w:r>
        <w:separator/>
      </w:r>
    </w:p>
  </w:footnote>
  <w:footnote w:type="continuationSeparator" w:id="0">
    <w:p w:rsidR="00CD7013" w:rsidRDefault="00CD7013" w:rsidP="00ED4A11">
      <w:pPr>
        <w:spacing w:after="0" w:line="240" w:lineRule="auto"/>
      </w:pPr>
      <w:r>
        <w:continuationSeparator/>
      </w:r>
    </w:p>
  </w:footnote>
  <w:footnote w:id="1">
    <w:p w:rsidR="00724E70" w:rsidRPr="002C47C1" w:rsidRDefault="00724E70" w:rsidP="00ED4A11">
      <w:pPr>
        <w:pStyle w:val="Dipntmetni"/>
        <w:spacing w:before="0" w:after="40" w:line="240" w:lineRule="auto"/>
        <w:rPr>
          <w:rFonts w:asciiTheme="minorBidi" w:hAnsiTheme="minorBidi" w:cstheme="minorBidi"/>
          <w:spacing w:val="0"/>
          <w:sz w:val="20"/>
          <w:szCs w:val="20"/>
        </w:rPr>
      </w:pPr>
      <w:r w:rsidRPr="00F54B90">
        <w:rPr>
          <w:rStyle w:val="FootnoteReference"/>
          <w:rFonts w:asciiTheme="minorBidi" w:hAnsiTheme="minorBidi" w:cstheme="minorBidi"/>
          <w:spacing w:val="0"/>
          <w:position w:val="2"/>
          <w:szCs w:val="20"/>
        </w:rPr>
        <w:footnoteRef/>
      </w:r>
      <w:r w:rsidRPr="002C47C1">
        <w:rPr>
          <w:rFonts w:asciiTheme="minorBidi" w:hAnsiTheme="minorBidi" w:cstheme="minorBidi"/>
          <w:spacing w:val="0"/>
          <w:sz w:val="20"/>
          <w:szCs w:val="20"/>
        </w:rPr>
        <w:t>Lisan’l-</w:t>
      </w:r>
      <w:r w:rsidRPr="002C47C1">
        <w:rPr>
          <w:rStyle w:val="arcontent"/>
          <w:rFonts w:asciiTheme="minorBidi" w:hAnsiTheme="minorBidi" w:cstheme="minorBidi"/>
          <w:spacing w:val="0"/>
          <w:sz w:val="20"/>
          <w:szCs w:val="20"/>
        </w:rPr>
        <w:t xml:space="preserve">Arab, </w:t>
      </w:r>
      <w:r w:rsidRPr="002C47C1">
        <w:rPr>
          <w:rFonts w:asciiTheme="minorBidi" w:hAnsiTheme="minorBidi" w:cstheme="minorBidi"/>
          <w:b/>
          <w:bCs w:val="0"/>
          <w:spacing w:val="0"/>
          <w:sz w:val="20"/>
          <w:szCs w:val="20"/>
          <w:rtl/>
          <w:lang w:bidi="ar-SA"/>
        </w:rPr>
        <w:t>طرف</w:t>
      </w:r>
      <w:r w:rsidRPr="002C47C1">
        <w:rPr>
          <w:rFonts w:asciiTheme="minorBidi" w:hAnsiTheme="minorBidi" w:cstheme="minorBidi"/>
          <w:spacing w:val="0"/>
          <w:sz w:val="20"/>
          <w:szCs w:val="20"/>
        </w:rPr>
        <w:t xml:space="preserve"> md.</w:t>
      </w:r>
    </w:p>
  </w:footnote>
  <w:footnote w:id="2">
    <w:p w:rsidR="00724E70" w:rsidRPr="002C47C1" w:rsidRDefault="00724E70" w:rsidP="00ED4A11">
      <w:pPr>
        <w:pStyle w:val="FootnoteText"/>
        <w:spacing w:after="40" w:line="240" w:lineRule="auto"/>
        <w:jc w:val="both"/>
        <w:rPr>
          <w:rFonts w:asciiTheme="minorBidi" w:hAnsiTheme="minorBidi" w:cstheme="minorBidi"/>
        </w:rPr>
      </w:pPr>
      <w:r w:rsidRPr="002C47C1">
        <w:rPr>
          <w:rFonts w:hAnsiTheme="minorBidi" w:cstheme="minorBidi"/>
          <w:rtl/>
        </w:rPr>
        <w:t xml:space="preserve"> </w:t>
      </w:r>
      <w:r w:rsidRPr="00F54B90">
        <w:rPr>
          <w:rFonts w:asciiTheme="minorBidi" w:hAnsiTheme="minorBidi" w:cstheme="minorBidi"/>
          <w:position w:val="2"/>
          <w:sz w:val="16"/>
        </w:rPr>
        <w:footnoteRef/>
      </w:r>
      <w:r w:rsidRPr="002C47C1">
        <w:rPr>
          <w:rFonts w:asciiTheme="minorBidi" w:hAnsiTheme="minorBidi" w:cstheme="minorBidi"/>
        </w:rPr>
        <w:t xml:space="preserve"> </w:t>
      </w:r>
      <w:r w:rsidRPr="002C47C1">
        <w:rPr>
          <w:rFonts w:asciiTheme="minorBidi" w:hAnsiTheme="minorBidi" w:cstheme="minorBidi"/>
        </w:rPr>
        <w:t xml:space="preserve">Lisan’ul-Arab, </w:t>
      </w:r>
      <w:r w:rsidRPr="002C47C1">
        <w:rPr>
          <w:rFonts w:asciiTheme="minorBidi" w:hAnsiTheme="minorBidi" w:cstheme="minorBidi"/>
          <w:rtl/>
          <w:lang w:bidi="ar-SA"/>
        </w:rPr>
        <w:t>زلف</w:t>
      </w:r>
      <w:r w:rsidRPr="002C47C1">
        <w:rPr>
          <w:rFonts w:asciiTheme="minorBidi" w:hAnsiTheme="minorBidi" w:cstheme="minorBidi"/>
        </w:rPr>
        <w:t xml:space="preserve"> mad.</w:t>
      </w:r>
    </w:p>
    <w:p w:rsidR="00724E70" w:rsidRPr="003A642D" w:rsidRDefault="00724E70" w:rsidP="00ED4A11">
      <w:pPr>
        <w:pStyle w:val="FootnoteText"/>
        <w:bidi/>
        <w:spacing w:after="40" w:line="240" w:lineRule="auto"/>
        <w:rPr>
          <w:rFonts w:ascii="Traditional Arabic" w:hAnsi="Traditional Arabic" w:cs="Traditional Arabic"/>
        </w:rPr>
      </w:pPr>
      <w:r w:rsidRPr="003A642D">
        <w:rPr>
          <w:rFonts w:ascii="Traditional Arabic" w:hAnsi="Traditional Arabic" w:cs="Traditional Arabic"/>
          <w:rtl/>
          <w:lang w:bidi="ar-SA"/>
        </w:rPr>
        <w:t xml:space="preserve"> الزَّلَفُ والزُّلْفةُ والزُّلْفَى</w:t>
      </w:r>
      <w:r w:rsidRPr="003A642D">
        <w:rPr>
          <w:rFonts w:ascii="Traditional Arabic" w:hAnsi="Traditional Arabic" w:cs="Traditional Arabic"/>
          <w:rtl/>
        </w:rPr>
        <w:t xml:space="preserve">: </w:t>
      </w:r>
      <w:r w:rsidRPr="003A642D">
        <w:rPr>
          <w:rFonts w:ascii="Traditional Arabic" w:hAnsi="Traditional Arabic" w:cs="Traditional Arabic"/>
          <w:rtl/>
          <w:lang w:bidi="ar-SA"/>
        </w:rPr>
        <w:t xml:space="preserve">القُربةُ والدَّرَجة والمَنزلةُ </w:t>
      </w:r>
      <w:r w:rsidRPr="003A642D">
        <w:rPr>
          <w:rFonts w:ascii="Traditional Arabic" w:hAnsi="Traditional Arabic" w:cs="Traditional Arabic"/>
          <w:rtl/>
        </w:rPr>
        <w:t xml:space="preserve">...  </w:t>
      </w:r>
      <w:r w:rsidRPr="003A642D">
        <w:rPr>
          <w:rFonts w:ascii="Traditional Arabic" w:hAnsi="Traditional Arabic" w:cs="Traditional Arabic"/>
          <w:rtl/>
          <w:lang w:bidi="ar-SA"/>
        </w:rPr>
        <w:t>والزُّلْفةُ الطائفةُ من أَوّل الليل، والجمع زُلَفٌ وزُلَفاتٌ</w:t>
      </w:r>
      <w:r w:rsidRPr="003A642D">
        <w:rPr>
          <w:rFonts w:ascii="Traditional Arabic" w:hAnsi="Traditional Arabic" w:cs="Traditional Arabic"/>
          <w:rtl/>
        </w:rPr>
        <w:t xml:space="preserve">. </w:t>
      </w:r>
      <w:r w:rsidRPr="003A642D">
        <w:rPr>
          <w:rFonts w:ascii="Traditional Arabic" w:hAnsi="Traditional Arabic" w:cs="Traditional Arabic"/>
          <w:rtl/>
          <w:lang w:bidi="ar-SA"/>
        </w:rPr>
        <w:t>ابن سيده</w:t>
      </w:r>
      <w:r w:rsidRPr="003A642D">
        <w:rPr>
          <w:rFonts w:ascii="Traditional Arabic" w:hAnsi="Traditional Arabic" w:cs="Traditional Arabic"/>
          <w:rtl/>
        </w:rPr>
        <w:t xml:space="preserve">: </w:t>
      </w:r>
      <w:r w:rsidRPr="003A642D">
        <w:rPr>
          <w:rFonts w:ascii="Traditional Arabic" w:hAnsi="Traditional Arabic" w:cs="Traditional Arabic"/>
          <w:rtl/>
          <w:lang w:bidi="ar-SA"/>
        </w:rPr>
        <w:t>وزُلَفُ الليلِ</w:t>
      </w:r>
      <w:r w:rsidRPr="003A642D">
        <w:rPr>
          <w:rFonts w:ascii="Traditional Arabic" w:hAnsi="Traditional Arabic" w:cs="Traditional Arabic"/>
          <w:rtl/>
        </w:rPr>
        <w:t xml:space="preserve">: </w:t>
      </w:r>
      <w:r w:rsidRPr="003A642D">
        <w:rPr>
          <w:rFonts w:ascii="Traditional Arabic" w:hAnsi="Traditional Arabic" w:cs="Traditional Arabic"/>
          <w:rtl/>
          <w:lang w:bidi="ar-SA"/>
        </w:rPr>
        <w:t xml:space="preserve">ساعات من أَوّله، </w:t>
      </w:r>
    </w:p>
  </w:footnote>
  <w:footnote w:id="3">
    <w:p w:rsidR="00724E70" w:rsidRPr="002C47C1" w:rsidRDefault="00724E70" w:rsidP="00C37090">
      <w:pPr>
        <w:pStyle w:val="NormalWeb"/>
        <w:spacing w:before="0" w:beforeAutospacing="0" w:after="40" w:afterAutospacing="0" w:line="240" w:lineRule="auto"/>
        <w:jc w:val="both"/>
        <w:rPr>
          <w:rFonts w:asciiTheme="minorBidi" w:hAnsiTheme="minorBidi" w:cstheme="minorBidi"/>
          <w:sz w:val="20"/>
          <w:szCs w:val="20"/>
        </w:rPr>
      </w:pPr>
      <w:r w:rsidRPr="00F54B90">
        <w:rPr>
          <w:rStyle w:val="FootnoteReference"/>
          <w:rFonts w:asciiTheme="minorBidi" w:hAnsiTheme="minorBidi" w:cstheme="minorBidi"/>
          <w:position w:val="2"/>
          <w:sz w:val="16"/>
          <w:szCs w:val="20"/>
        </w:rPr>
        <w:footnoteRef/>
      </w:r>
      <w:r w:rsidRPr="002C47C1">
        <w:rPr>
          <w:rFonts w:asciiTheme="minorBidi" w:hAnsiTheme="minorBidi" w:cstheme="minorBidi"/>
          <w:sz w:val="20"/>
          <w:szCs w:val="20"/>
        </w:rPr>
        <w:t xml:space="preserve"> Muhammed b. </w:t>
      </w:r>
      <w:r w:rsidRPr="002C47C1">
        <w:rPr>
          <w:rFonts w:asciiTheme="minorBidi" w:hAnsiTheme="minorBidi" w:cstheme="minorBidi"/>
          <w:sz w:val="20"/>
          <w:szCs w:val="20"/>
        </w:rPr>
        <w:t xml:space="preserve">İsmail el-Buhârî (öl. 256 </w:t>
      </w:r>
      <w:r w:rsidRPr="002C47C1">
        <w:rPr>
          <w:rFonts w:asciiTheme="minorBidi" w:hAnsiTheme="minorBidi" w:cstheme="minorBidi"/>
          <w:sz w:val="20"/>
          <w:szCs w:val="20"/>
        </w:rPr>
        <w:t>h.), et-Tarîh’ul-kebîr, tahkîk, Mustafa Abdulkâdir Ahmed, Beyrut 1422 h. 2001 mx Hadis No; 1948; ed-Dıyâ el-Makdîsî (öl. 643 h.), tahkîk, Abdulmelik Duheyş, Suudi Arabistan, tarihsiz, Hadis no; 1450. Ebû Ya’lâ el-Mavsılî (öl. 307 h.) Tahkîk, Hüseyin Selim Esed, Müsned, Dımaşk – Beyrut 1412/1992, hadis no; 4004.</w:t>
      </w:r>
    </w:p>
  </w:footnote>
  <w:footnote w:id="4">
    <w:p w:rsidR="00724E70" w:rsidRPr="002C47C1" w:rsidRDefault="00724E70" w:rsidP="00C37090">
      <w:pPr>
        <w:pStyle w:val="FootnoteText"/>
        <w:spacing w:after="40" w:line="240" w:lineRule="auto"/>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w:t>
      </w:r>
      <w:r w:rsidRPr="002C47C1">
        <w:rPr>
          <w:rFonts w:asciiTheme="minorBidi" w:hAnsiTheme="minorBidi" w:cstheme="minorBidi"/>
        </w:rPr>
        <w:t>Sünen ebu Davut salât  393, Tirmizî, Mevâkît, 1</w:t>
      </w:r>
    </w:p>
  </w:footnote>
  <w:footnote w:id="5">
    <w:p w:rsidR="00724E70" w:rsidRPr="002C47C1" w:rsidRDefault="00724E70" w:rsidP="00C37090">
      <w:pPr>
        <w:pStyle w:val="FootnoteText"/>
        <w:spacing w:after="40" w:line="240" w:lineRule="auto"/>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Müslim, </w:t>
      </w:r>
      <w:r w:rsidRPr="002C47C1">
        <w:rPr>
          <w:rFonts w:asciiTheme="minorBidi" w:hAnsiTheme="minorBidi" w:cstheme="minorBidi"/>
        </w:rPr>
        <w:t>el-Mesacid ve mevâdi’is-salah, 171 – (612)</w:t>
      </w:r>
    </w:p>
    <w:p w:rsidR="00724E70" w:rsidRPr="003A642D" w:rsidRDefault="00724E70" w:rsidP="00C37090">
      <w:pPr>
        <w:pStyle w:val="FootnoteText"/>
        <w:bidi/>
        <w:spacing w:after="40" w:line="240" w:lineRule="auto"/>
        <w:jc w:val="both"/>
        <w:rPr>
          <w:rFonts w:ascii="Traditional Arabic" w:hAnsi="Traditional Arabic" w:cs="Traditional Arabic"/>
          <w:color w:val="000000"/>
        </w:rPr>
      </w:pPr>
      <w:r w:rsidRPr="003A642D">
        <w:rPr>
          <w:rFonts w:ascii="Traditional Arabic" w:hAnsi="Traditional Arabic" w:cs="Traditional Arabic"/>
          <w:rtl/>
          <w:lang w:bidi="ar-SA"/>
        </w:rPr>
        <w:t>حَدَّثَنَا أَبُو غَسَّانَ الْمِسْمَعِيُّ، وَمُحَمَّدُ بْنُ الْمُثَنَّى، قَالَا</w:t>
      </w:r>
      <w:r w:rsidRPr="003A642D">
        <w:rPr>
          <w:rFonts w:ascii="Traditional Arabic" w:hAnsi="Traditional Arabic" w:cs="Traditional Arabic"/>
          <w:rtl/>
        </w:rPr>
        <w:t xml:space="preserve">: </w:t>
      </w:r>
      <w:r w:rsidRPr="003A642D">
        <w:rPr>
          <w:rFonts w:ascii="Traditional Arabic" w:hAnsi="Traditional Arabic" w:cs="Traditional Arabic"/>
          <w:rtl/>
          <w:lang w:bidi="ar-SA"/>
        </w:rPr>
        <w:t>حَدَّثَنَا مُعَاذٌ وَهُوَ ابْنُ هِشَامٍ، حَدَّثَنِي أَبِي، عَنْ قَتَادَةَ، عَنْ أَبِي أَيُّوبَ، عَنْ عَبْدِ اللهِ بْنِ عَمْرٍو، أَنَّ نَبِيَّ اللهِ صَلَّى اللهُ عَلَيْهِ وَسَلَّمَ، قَالَ</w:t>
      </w:r>
      <w:r w:rsidRPr="003A642D">
        <w:rPr>
          <w:rFonts w:ascii="Traditional Arabic" w:hAnsi="Traditional Arabic" w:cs="Traditional Arabic"/>
          <w:rtl/>
        </w:rPr>
        <w:t>: «</w:t>
      </w:r>
      <w:r w:rsidRPr="003A642D">
        <w:rPr>
          <w:rFonts w:ascii="Traditional Arabic" w:hAnsi="Traditional Arabic" w:cs="Traditional Arabic"/>
          <w:rtl/>
          <w:lang w:bidi="ar-SA"/>
        </w:rPr>
        <w:t>إِذَا صَلَّيْتُمُ الْفَجْرَ فَإِنَّهُ وَقْتٌ إِلَى أَنَّ يَطْلُعَ قَرْنُ الشَّمْسِ الْأَوَّلُ، ثُمَّ إِذَا صَلَّيْتُمُ الظُّهْرَ فَإِنَّهُ وَقْتٌ إِلَى أَنْ يَحْضُرَ الْعَصْرُ، فَإِذَا صَلَّيْتُمُ الْعَصْرُ فَإِنَّهُ وَقْتٌ إِلَى أَنْ تَصْفَرَّ الشَّمْسُ، فَإِذَا صَلَّيْتُمُ الْمَغْرِبَ فَإِنَّهُ وَقْتٌ إِلَى أَنْ يَسْقُطَ الشَّفَقُ، فَإِذَا صَلَّيْتُمُ الْعِشَاءَ فَإِنَّهُ وَقْتٌ إِلَى نِصْفِ اللَّيْلِ</w:t>
      </w:r>
      <w:r w:rsidRPr="003A642D">
        <w:rPr>
          <w:rFonts w:ascii="Traditional Arabic" w:hAnsi="Traditional Arabic" w:cs="Traditional Arabic"/>
          <w:rtl/>
        </w:rPr>
        <w:t>»</w:t>
      </w:r>
    </w:p>
  </w:footnote>
  <w:footnote w:id="6">
    <w:p w:rsidR="00724E70" w:rsidRPr="002C47C1" w:rsidRDefault="00724E70" w:rsidP="00C37090">
      <w:pPr>
        <w:pStyle w:val="ListParagraph"/>
        <w:tabs>
          <w:tab w:val="right" w:pos="0"/>
        </w:tabs>
        <w:spacing w:after="40" w:line="240" w:lineRule="auto"/>
        <w:ind w:left="0"/>
        <w:rPr>
          <w:rFonts w:asciiTheme="minorBidi" w:hAnsiTheme="minorBidi"/>
          <w:sz w:val="20"/>
          <w:szCs w:val="20"/>
        </w:rPr>
      </w:pPr>
      <w:r w:rsidRPr="002C47C1">
        <w:rPr>
          <w:rFonts w:asciiTheme="minorBidi" w:hAnsiTheme="minorBidi"/>
          <w:sz w:val="20"/>
          <w:szCs w:val="20"/>
        </w:rPr>
        <w:t xml:space="preserve"> </w:t>
      </w: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w:t>
      </w:r>
      <w:r w:rsidRPr="002C47C1">
        <w:rPr>
          <w:rFonts w:asciiTheme="minorBidi" w:hAnsiTheme="minorBidi"/>
          <w:sz w:val="20"/>
          <w:szCs w:val="20"/>
        </w:rPr>
        <w:t>Müslim, Mesâcid 178, (614); Ebü Dâvud, Salât 2, (395); Nesâî, Muvâkît 15, (1, 260, 261). Metin Müslim'e aittir.</w:t>
      </w:r>
    </w:p>
    <w:p w:rsidR="00724E70" w:rsidRPr="003A642D" w:rsidRDefault="00724E70" w:rsidP="00C37090">
      <w:pPr>
        <w:pStyle w:val="ListParagraph"/>
        <w:tabs>
          <w:tab w:val="right" w:pos="0"/>
        </w:tabs>
        <w:bidi/>
        <w:spacing w:after="40" w:line="240" w:lineRule="auto"/>
        <w:ind w:left="0"/>
        <w:rPr>
          <w:rFonts w:ascii="Traditional Arabic" w:hAnsi="Traditional Arabic" w:cs="Traditional Arabic"/>
          <w:sz w:val="20"/>
          <w:szCs w:val="20"/>
        </w:rPr>
      </w:pPr>
      <w:r w:rsidRPr="003A642D">
        <w:rPr>
          <w:rFonts w:ascii="Traditional Arabic" w:eastAsia="Calibri" w:hAnsi="Traditional Arabic" w:cs="Traditional Arabic"/>
          <w:sz w:val="20"/>
          <w:szCs w:val="20"/>
          <w:rtl/>
          <w:lang w:bidi="ar-SA"/>
        </w:rPr>
        <w:t xml:space="preserve">حَدَّثَنَا أَبُو بَكْرِ بْنُ أَبِي مُوسَى عَنْ أَبِيهِ عَنْ رَسُولِ اللَّهِ صَلَّى اللَّهم عَلَيْهِ وَسَلَّمَ أَنَّهُ أَتَاهُ سَائِلٌ يَسْأَلُهُ عَنْ مَوَاقِيتِ الصَّلَاةِ فَلَمْ يَرُدَّ عَلَيْهِ </w:t>
      </w:r>
      <w:r w:rsidRPr="003A642D">
        <w:rPr>
          <w:rFonts w:ascii="Traditional Arabic" w:hAnsi="Traditional Arabic" w:cs="Traditional Arabic"/>
          <w:sz w:val="20"/>
          <w:szCs w:val="20"/>
        </w:rPr>
        <w:t>…</w:t>
      </w:r>
      <w:r w:rsidRPr="003A642D">
        <w:rPr>
          <w:rFonts w:ascii="Traditional Arabic" w:eastAsia="Calibri" w:hAnsi="Traditional Arabic" w:cs="Traditional Arabic"/>
          <w:sz w:val="20"/>
          <w:szCs w:val="20"/>
          <w:rtl/>
          <w:lang w:bidi="ar-SA"/>
        </w:rPr>
        <w:t xml:space="preserve"> ثُمَّ أَمَرَهُ فَأَقَامَ بِالظُّهْرِ حِينَ زَالَتِ الشَّمْسُ وَالْقَائِلُ يَقُولُ قَدِ انْتَصَفَ النَّهَارُ وَهُوَ كَانَ أَعْلَمَ مِنْهُمْ ثُمَّ أَمَرَهُ فَأَقَامَ بِالْعَصْرِ وَالشَّمْسُ مُرْتَفِعَةٌ </w:t>
      </w:r>
      <w:r w:rsidRPr="003A642D">
        <w:rPr>
          <w:rFonts w:ascii="Traditional Arabic" w:hAnsi="Traditional Arabic" w:cs="Traditional Arabic"/>
          <w:sz w:val="20"/>
          <w:szCs w:val="20"/>
        </w:rPr>
        <w:t xml:space="preserve">… </w:t>
      </w:r>
      <w:r w:rsidRPr="003A642D">
        <w:rPr>
          <w:rFonts w:ascii="Traditional Arabic" w:eastAsia="Calibri" w:hAnsi="Traditional Arabic" w:cs="Traditional Arabic"/>
          <w:sz w:val="20"/>
          <w:szCs w:val="20"/>
          <w:rtl/>
          <w:lang w:bidi="ar-SA"/>
        </w:rPr>
        <w:t xml:space="preserve"> ثُمَّ أَخَّرَ الظُّهْرَ حَتَّى كَانَ قَرِيبًا مِنْ وَقْتِ الْعَصْرِ بِالْأَمْسِ ثُمَّ أَخَّرَ الْعَصْرَ حَتَّى انْصَرَفَ مِنْهَا وَالْقَائِلُ يَقُولُ قَدِ احْمَرَّتِ الشَّمْسُ </w:t>
      </w:r>
      <w:r w:rsidRPr="003A642D">
        <w:rPr>
          <w:rFonts w:ascii="Traditional Arabic" w:hAnsi="Traditional Arabic" w:cs="Traditional Arabic"/>
          <w:sz w:val="20"/>
          <w:szCs w:val="20"/>
        </w:rPr>
        <w:t xml:space="preserve">… </w:t>
      </w:r>
      <w:r w:rsidRPr="003A642D">
        <w:rPr>
          <w:rFonts w:ascii="Traditional Arabic" w:eastAsia="Calibri" w:hAnsi="Traditional Arabic" w:cs="Traditional Arabic"/>
          <w:sz w:val="20"/>
          <w:szCs w:val="20"/>
          <w:rtl/>
          <w:lang w:bidi="ar-SA"/>
        </w:rPr>
        <w:t xml:space="preserve"> فَدَعَا السَّائِلَ فَقَالَ الْوَقْتُ بَيْنَ هَذَيْنِ </w:t>
      </w:r>
      <w:r w:rsidRPr="003A642D">
        <w:rPr>
          <w:rFonts w:ascii="Traditional Arabic" w:hAnsi="Traditional Arabic" w:cs="Traditional Arabic"/>
          <w:sz w:val="20"/>
          <w:szCs w:val="20"/>
        </w:rPr>
        <w:t>…</w:t>
      </w:r>
    </w:p>
  </w:footnote>
  <w:footnote w:id="7">
    <w:p w:rsidR="00724E70" w:rsidRPr="002C47C1" w:rsidRDefault="00724E70" w:rsidP="00C37090">
      <w:pPr>
        <w:pStyle w:val="FootnoteText"/>
        <w:spacing w:after="40" w:line="240" w:lineRule="auto"/>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Buhari Müslim</w:t>
      </w:r>
    </w:p>
    <w:p w:rsidR="00724E70" w:rsidRPr="003A642D" w:rsidRDefault="00724E70" w:rsidP="00C37090">
      <w:pPr>
        <w:bidi/>
        <w:spacing w:after="40" w:line="240" w:lineRule="auto"/>
        <w:jc w:val="both"/>
        <w:rPr>
          <w:rFonts w:ascii="Traditional Arabic" w:hAnsi="Traditional Arabic" w:cs="Traditional Arabic"/>
          <w:sz w:val="20"/>
          <w:szCs w:val="20"/>
        </w:rPr>
      </w:pPr>
      <w:r w:rsidRPr="003A642D">
        <w:rPr>
          <w:rFonts w:ascii="Traditional Arabic" w:hAnsi="Traditional Arabic" w:cs="Traditional Arabic"/>
          <w:sz w:val="20"/>
          <w:szCs w:val="20"/>
          <w:rtl/>
          <w:lang w:bidi="ar-SA"/>
        </w:rPr>
        <w:t>وعنْ رافعِ بن خديج رضي الله عنه قالَ</w:t>
      </w:r>
      <w:r w:rsidRPr="003A642D">
        <w:rPr>
          <w:rFonts w:ascii="Traditional Arabic" w:hAnsi="Traditional Arabic" w:cs="Traditional Arabic"/>
          <w:sz w:val="20"/>
          <w:szCs w:val="20"/>
          <w:rtl/>
        </w:rPr>
        <w:t xml:space="preserve">: </w:t>
      </w:r>
      <w:r w:rsidRPr="003A642D">
        <w:rPr>
          <w:rFonts w:ascii="Traditional Arabic" w:hAnsi="Traditional Arabic" w:cs="Traditional Arabic"/>
          <w:sz w:val="20"/>
          <w:szCs w:val="20"/>
          <w:rtl/>
          <w:lang w:bidi="ar-SA"/>
        </w:rPr>
        <w:t>كُنّا نُصَلي المغْربَ معَ رسول الله صَلّى الله عَلَيْهِ وَسَلّم فيَنْصرفُ أحدُنا وإنه لَيُبصرُ مَوَاقعَ نَبْلِهِ</w:t>
      </w:r>
      <w:r w:rsidRPr="003A642D">
        <w:rPr>
          <w:rFonts w:ascii="Traditional Arabic" w:hAnsi="Traditional Arabic" w:cs="Traditional Arabic"/>
          <w:sz w:val="20"/>
          <w:szCs w:val="20"/>
          <w:rtl/>
        </w:rPr>
        <w:t xml:space="preserve">. </w:t>
      </w:r>
      <w:r w:rsidRPr="003A642D">
        <w:rPr>
          <w:rFonts w:ascii="Traditional Arabic" w:hAnsi="Traditional Arabic" w:cs="Traditional Arabic"/>
          <w:sz w:val="20"/>
          <w:szCs w:val="20"/>
          <w:rtl/>
          <w:lang w:bidi="ar-SA"/>
        </w:rPr>
        <w:t>متفق عليه</w:t>
      </w:r>
      <w:r w:rsidRPr="003A642D">
        <w:rPr>
          <w:rFonts w:ascii="Traditional Arabic" w:hAnsi="Traditional Arabic" w:cs="Traditional Arabic"/>
          <w:sz w:val="20"/>
          <w:szCs w:val="20"/>
        </w:rPr>
        <w:t>.</w:t>
      </w:r>
    </w:p>
  </w:footnote>
  <w:footnote w:id="8">
    <w:p w:rsidR="00724E70" w:rsidRPr="002C47C1" w:rsidRDefault="00724E70" w:rsidP="00C37090">
      <w:pPr>
        <w:pStyle w:val="FootnoteText"/>
        <w:spacing w:after="40" w:line="240" w:lineRule="auto"/>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Ahmed b. </w:t>
      </w:r>
      <w:r w:rsidRPr="002C47C1">
        <w:rPr>
          <w:rFonts w:asciiTheme="minorBidi" w:hAnsiTheme="minorBidi" w:cstheme="minorBidi"/>
        </w:rPr>
        <w:t>Hanbel (öl. 241 h.), Müsned, tahkik Şuayb el-Arnaut, Adil Mürşid ve diğerleri, Müesseset’ur-risale, 2001 m. 1421 h. C. XXXVIII, s. 503.</w:t>
      </w:r>
    </w:p>
    <w:p w:rsidR="00724E70" w:rsidRPr="003A642D" w:rsidRDefault="00724E70" w:rsidP="00C37090">
      <w:pPr>
        <w:bidi/>
        <w:spacing w:after="40" w:line="240" w:lineRule="auto"/>
        <w:rPr>
          <w:rFonts w:ascii="Traditional Arabic" w:hAnsi="Traditional Arabic" w:cs="Traditional Arabic"/>
          <w:sz w:val="20"/>
          <w:szCs w:val="20"/>
          <w:highlight w:val="lightGray"/>
        </w:rPr>
      </w:pPr>
      <w:r w:rsidRPr="003A642D">
        <w:rPr>
          <w:rFonts w:ascii="Traditional Arabic" w:hAnsi="Traditional Arabic" w:cs="Traditional Arabic"/>
          <w:sz w:val="20"/>
          <w:szCs w:val="20"/>
          <w:rtl/>
        </w:rPr>
        <w:t>"‏</w:t>
      </w:r>
      <w:r w:rsidRPr="003A642D">
        <w:rPr>
          <w:rFonts w:ascii="Traditional Arabic" w:hAnsi="Traditional Arabic" w:cs="Traditional Arabic"/>
          <w:sz w:val="20"/>
          <w:szCs w:val="20"/>
          <w:rtl/>
          <w:lang w:bidi="ar-SA"/>
        </w:rPr>
        <w:t>بادروا بصلاة المغرب قبل طلوع النجم</w:t>
      </w:r>
      <w:r w:rsidRPr="003A642D">
        <w:rPr>
          <w:rFonts w:ascii="Traditional Arabic" w:hAnsi="Traditional Arabic" w:cs="Traditional Arabic"/>
          <w:sz w:val="20"/>
          <w:szCs w:val="20"/>
          <w:rtl/>
        </w:rPr>
        <w:t xml:space="preserve">‏" ‏ </w:t>
      </w:r>
      <w:r w:rsidRPr="003A642D">
        <w:rPr>
          <w:rFonts w:ascii="Traditional Arabic" w:hAnsi="Traditional Arabic" w:cs="Traditional Arabic"/>
          <w:sz w:val="20"/>
          <w:szCs w:val="20"/>
          <w:highlight w:val="lightGray"/>
          <w:rtl/>
        </w:rPr>
        <w:t>‏</w:t>
      </w:r>
    </w:p>
  </w:footnote>
  <w:footnote w:id="9">
    <w:p w:rsidR="00724E70" w:rsidRPr="002C47C1" w:rsidRDefault="00724E70" w:rsidP="00C37090">
      <w:pPr>
        <w:pStyle w:val="FootnoteText"/>
        <w:spacing w:after="40" w:line="240" w:lineRule="auto"/>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w:t>
      </w:r>
      <w:r w:rsidRPr="002C47C1">
        <w:rPr>
          <w:rFonts w:asciiTheme="minorBidi" w:hAnsiTheme="minorBidi" w:cstheme="minorBidi"/>
        </w:rPr>
        <w:t>Ebû Dâvûd,Salât 6; İbn Mâce, Salât 7; Ahmed b. Hanbel, 4/147,4/117, 422</w:t>
      </w:r>
    </w:p>
    <w:p w:rsidR="00724E70" w:rsidRPr="003A642D" w:rsidRDefault="00724E70" w:rsidP="00C37090">
      <w:pPr>
        <w:pStyle w:val="FootnoteText"/>
        <w:bidi/>
        <w:spacing w:after="40" w:line="240" w:lineRule="auto"/>
        <w:rPr>
          <w:rFonts w:ascii="Traditional Arabic" w:hAnsi="Traditional Arabic" w:cs="Traditional Arabic"/>
        </w:rPr>
      </w:pPr>
      <w:r w:rsidRPr="003A642D">
        <w:rPr>
          <w:rFonts w:ascii="Traditional Arabic" w:hAnsi="Traditional Arabic" w:cs="Traditional Arabic"/>
          <w:rtl/>
          <w:lang w:bidi="ar-SA"/>
        </w:rPr>
        <w:t>وعن عقبة بن عامر</w:t>
      </w:r>
      <w:r w:rsidRPr="003A642D">
        <w:rPr>
          <w:rFonts w:ascii="Traditional Arabic" w:hAnsi="Traditional Arabic" w:cs="Traditional Arabic"/>
          <w:rtl/>
        </w:rPr>
        <w:t>‏:‏ ‏ "‏</w:t>
      </w:r>
      <w:r w:rsidRPr="003A642D">
        <w:rPr>
          <w:rFonts w:ascii="Traditional Arabic" w:hAnsi="Traditional Arabic" w:cs="Traditional Arabic"/>
          <w:rtl/>
          <w:lang w:bidi="ar-SA"/>
        </w:rPr>
        <w:t>أن النبي صلى اللَّه عليه وآله وسلم قال</w:t>
      </w:r>
      <w:r w:rsidRPr="003A642D">
        <w:rPr>
          <w:rFonts w:ascii="Traditional Arabic" w:hAnsi="Traditional Arabic" w:cs="Traditional Arabic"/>
          <w:rtl/>
        </w:rPr>
        <w:t xml:space="preserve">‏:‏ </w:t>
      </w:r>
      <w:r w:rsidRPr="003A642D">
        <w:rPr>
          <w:rFonts w:ascii="Traditional Arabic" w:hAnsi="Traditional Arabic" w:cs="Traditional Arabic"/>
          <w:rtl/>
          <w:lang w:bidi="ar-SA"/>
        </w:rPr>
        <w:t>لا تزال أمتي بخير أو على الفطرة ما لم يؤخروا المغرب حتى تشتبك النجوم</w:t>
      </w:r>
      <w:r w:rsidRPr="003A642D">
        <w:rPr>
          <w:rFonts w:ascii="Traditional Arabic" w:hAnsi="Traditional Arabic" w:cs="Traditional Arabic"/>
          <w:rtl/>
        </w:rPr>
        <w:t>‏" ‏‏.‏</w:t>
      </w:r>
    </w:p>
  </w:footnote>
  <w:footnote w:id="10">
    <w:p w:rsidR="00724E70" w:rsidRPr="002C47C1" w:rsidRDefault="00724E70" w:rsidP="00C37090">
      <w:pPr>
        <w:spacing w:after="40" w:line="240" w:lineRule="auto"/>
        <w:jc w:val="both"/>
        <w:outlineLvl w:val="0"/>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Ebu Muhammed Abdullah b. </w:t>
      </w:r>
      <w:r w:rsidRPr="002C47C1">
        <w:rPr>
          <w:rFonts w:asciiTheme="minorBidi" w:hAnsiTheme="minorBidi"/>
          <w:sz w:val="20"/>
          <w:szCs w:val="20"/>
        </w:rPr>
        <w:t xml:space="preserve">Vehb b. </w:t>
      </w:r>
      <w:r w:rsidRPr="002C47C1">
        <w:rPr>
          <w:rFonts w:asciiTheme="minorBidi" w:hAnsiTheme="minorBidi"/>
          <w:sz w:val="20"/>
          <w:szCs w:val="20"/>
        </w:rPr>
        <w:t>Muslim el-Mısrî el-Kuraşî (öl. 197 h.) Tahk. Maykloş Morânî (</w:t>
      </w:r>
      <w:r w:rsidRPr="002C47C1">
        <w:rPr>
          <w:rFonts w:asciiTheme="minorBidi" w:hAnsiTheme="minorBidi"/>
          <w:sz w:val="20"/>
          <w:szCs w:val="20"/>
          <w:rtl/>
          <w:lang w:bidi="ar-SA"/>
        </w:rPr>
        <w:t>ميكلوش موراني</w:t>
      </w:r>
      <w:r w:rsidRPr="002C47C1">
        <w:rPr>
          <w:rFonts w:asciiTheme="minorBidi" w:hAnsiTheme="minorBidi"/>
          <w:sz w:val="20"/>
          <w:szCs w:val="20"/>
        </w:rPr>
        <w:t>) Dar’ul-ğarb el-İslâmî, c. I, s. 63.</w:t>
      </w:r>
    </w:p>
    <w:p w:rsidR="00724E70" w:rsidRPr="003A642D" w:rsidRDefault="00724E70" w:rsidP="00C37090">
      <w:pPr>
        <w:bidi/>
        <w:spacing w:after="40" w:line="240" w:lineRule="auto"/>
        <w:outlineLvl w:val="0"/>
        <w:rPr>
          <w:rFonts w:ascii="Traditional Arabic" w:hAnsi="Traditional Arabic" w:cs="Traditional Arabic"/>
          <w:kern w:val="36"/>
          <w:sz w:val="20"/>
          <w:szCs w:val="20"/>
        </w:rPr>
      </w:pPr>
      <w:r w:rsidRPr="003A642D">
        <w:rPr>
          <w:rFonts w:ascii="Traditional Arabic" w:hAnsi="Traditional Arabic" w:cs="Traditional Arabic"/>
          <w:kern w:val="36"/>
          <w:sz w:val="20"/>
          <w:szCs w:val="20"/>
          <w:rtl/>
          <w:lang w:bidi="ar-SA"/>
        </w:rPr>
        <w:t>قَالَ</w:t>
      </w:r>
      <w:r w:rsidRPr="003A642D">
        <w:rPr>
          <w:rFonts w:ascii="Traditional Arabic" w:hAnsi="Traditional Arabic" w:cs="Traditional Arabic"/>
          <w:kern w:val="36"/>
          <w:sz w:val="20"/>
          <w:szCs w:val="20"/>
          <w:rtl/>
        </w:rPr>
        <w:t xml:space="preserve">: </w:t>
      </w:r>
      <w:r w:rsidRPr="003A642D">
        <w:rPr>
          <w:rFonts w:ascii="Traditional Arabic" w:hAnsi="Traditional Arabic" w:cs="Traditional Arabic"/>
          <w:kern w:val="36"/>
          <w:sz w:val="20"/>
          <w:szCs w:val="20"/>
          <w:rtl/>
          <w:lang w:bidi="ar-SA"/>
        </w:rPr>
        <w:t>وَحَدَّثَنَا الْقَاسِمُ بْن</w:t>
      </w:r>
      <w:r w:rsidRPr="003A642D">
        <w:rPr>
          <w:rFonts w:ascii="Traditional Arabic" w:hAnsi="Traditional Arabic" w:cs="Traditional Arabic"/>
          <w:i/>
          <w:iCs/>
          <w:kern w:val="36"/>
          <w:sz w:val="20"/>
          <w:szCs w:val="20"/>
          <w:rtl/>
          <w:lang w:bidi="ar-SA"/>
        </w:rPr>
        <w:t>ُ</w:t>
      </w:r>
      <w:r w:rsidRPr="003A642D">
        <w:rPr>
          <w:rFonts w:ascii="Traditional Arabic" w:hAnsi="Traditional Arabic" w:cs="Traditional Arabic"/>
          <w:kern w:val="36"/>
          <w:sz w:val="20"/>
          <w:szCs w:val="20"/>
          <w:rtl/>
          <w:lang w:bidi="ar-SA"/>
        </w:rPr>
        <w:t xml:space="preserve"> عَبْدِ اللَّهِ، عَنْ عَبْدِ اللَّهِ بْنِ دِينَارٍ، عَنْ عَبْدِ اللَّهِ بْنِ عُمَرَ أَنَّهُ سُئِلَ عَنِ </w:t>
      </w:r>
      <w:r w:rsidRPr="003A642D">
        <w:rPr>
          <w:rFonts w:ascii="Traditional Arabic" w:hAnsi="Traditional Arabic" w:cs="Traditional Arabic"/>
          <w:kern w:val="36"/>
          <w:sz w:val="20"/>
          <w:szCs w:val="20"/>
          <w:rtl/>
        </w:rPr>
        <w:t>{</w:t>
      </w:r>
      <w:r w:rsidRPr="003A642D">
        <w:rPr>
          <w:rFonts w:ascii="Traditional Arabic" w:hAnsi="Traditional Arabic" w:cs="Traditional Arabic"/>
          <w:kern w:val="36"/>
          <w:sz w:val="20"/>
          <w:szCs w:val="20"/>
          <w:rtl/>
          <w:lang w:bidi="ar-SA"/>
        </w:rPr>
        <w:t>الشَّفَقِ</w:t>
      </w:r>
      <w:r w:rsidRPr="003A642D">
        <w:rPr>
          <w:rFonts w:ascii="Traditional Arabic" w:hAnsi="Traditional Arabic" w:cs="Traditional Arabic"/>
          <w:kern w:val="36"/>
          <w:sz w:val="20"/>
          <w:szCs w:val="20"/>
          <w:rtl/>
        </w:rPr>
        <w:t xml:space="preserve">} </w:t>
      </w:r>
      <w:r w:rsidRPr="003A642D">
        <w:rPr>
          <w:rFonts w:ascii="Traditional Arabic" w:hAnsi="Traditional Arabic" w:cs="Traditional Arabic"/>
          <w:kern w:val="36"/>
          <w:sz w:val="20"/>
          <w:szCs w:val="20"/>
          <w:rtl/>
          <w:lang w:bidi="ar-SA"/>
        </w:rPr>
        <w:t>، فَقَالَ</w:t>
      </w:r>
      <w:r w:rsidRPr="003A642D">
        <w:rPr>
          <w:rFonts w:ascii="Traditional Arabic" w:hAnsi="Traditional Arabic" w:cs="Traditional Arabic"/>
          <w:kern w:val="36"/>
          <w:sz w:val="20"/>
          <w:szCs w:val="20"/>
          <w:rtl/>
        </w:rPr>
        <w:t xml:space="preserve">: </w:t>
      </w:r>
      <w:r w:rsidRPr="003A642D">
        <w:rPr>
          <w:rFonts w:ascii="Traditional Arabic" w:hAnsi="Traditional Arabic" w:cs="Traditional Arabic"/>
          <w:kern w:val="36"/>
          <w:sz w:val="20"/>
          <w:szCs w:val="20"/>
          <w:rtl/>
          <w:lang w:bidi="ar-SA"/>
        </w:rPr>
        <w:t xml:space="preserve">ذهاب البياض، وسئل عن الـ </w:t>
      </w:r>
      <w:r w:rsidRPr="003A642D">
        <w:rPr>
          <w:rFonts w:ascii="Traditional Arabic" w:hAnsi="Traditional Arabic" w:cs="Traditional Arabic"/>
          <w:kern w:val="36"/>
          <w:sz w:val="20"/>
          <w:szCs w:val="20"/>
          <w:rtl/>
        </w:rPr>
        <w:t>{</w:t>
      </w:r>
      <w:r w:rsidRPr="003A642D">
        <w:rPr>
          <w:rFonts w:ascii="Traditional Arabic" w:hAnsi="Traditional Arabic" w:cs="Traditional Arabic"/>
          <w:kern w:val="36"/>
          <w:sz w:val="20"/>
          <w:szCs w:val="20"/>
          <w:rtl/>
          <w:lang w:bidi="ar-SA"/>
        </w:rPr>
        <w:t>غسق</w:t>
      </w:r>
      <w:r w:rsidRPr="003A642D">
        <w:rPr>
          <w:rFonts w:ascii="Traditional Arabic" w:hAnsi="Traditional Arabic" w:cs="Traditional Arabic"/>
          <w:kern w:val="36"/>
          <w:sz w:val="20"/>
          <w:szCs w:val="20"/>
          <w:rtl/>
        </w:rPr>
        <w:t xml:space="preserve">} </w:t>
      </w:r>
      <w:r w:rsidRPr="003A642D">
        <w:rPr>
          <w:rFonts w:ascii="Traditional Arabic" w:hAnsi="Traditional Arabic" w:cs="Traditional Arabic"/>
          <w:kern w:val="36"/>
          <w:sz w:val="20"/>
          <w:szCs w:val="20"/>
          <w:rtl/>
          <w:lang w:bidi="ar-SA"/>
        </w:rPr>
        <w:t>، فَقَالَ</w:t>
      </w:r>
      <w:r w:rsidRPr="003A642D">
        <w:rPr>
          <w:rFonts w:ascii="Traditional Arabic" w:hAnsi="Traditional Arabic" w:cs="Traditional Arabic"/>
          <w:kern w:val="36"/>
          <w:sz w:val="20"/>
          <w:szCs w:val="20"/>
          <w:rtl/>
        </w:rPr>
        <w:t xml:space="preserve">: </w:t>
      </w:r>
      <w:r w:rsidRPr="003A642D">
        <w:rPr>
          <w:rFonts w:ascii="Traditional Arabic" w:hAnsi="Traditional Arabic" w:cs="Traditional Arabic"/>
          <w:kern w:val="36"/>
          <w:sz w:val="20"/>
          <w:szCs w:val="20"/>
          <w:rtl/>
          <w:lang w:bidi="ar-SA"/>
        </w:rPr>
        <w:t>ذَهَابُ الْحُمْرَةِ</w:t>
      </w:r>
      <w:r w:rsidRPr="003A642D">
        <w:rPr>
          <w:rFonts w:ascii="Traditional Arabic" w:hAnsi="Traditional Arabic" w:cs="Traditional Arabic"/>
          <w:kern w:val="36"/>
          <w:sz w:val="20"/>
          <w:szCs w:val="20"/>
          <w:rtl/>
        </w:rPr>
        <w:t>.</w:t>
      </w:r>
    </w:p>
  </w:footnote>
  <w:footnote w:id="11">
    <w:p w:rsidR="00724E70" w:rsidRPr="002C47C1" w:rsidRDefault="00724E70" w:rsidP="00C37090">
      <w:pPr>
        <w:pStyle w:val="FootnoteText"/>
        <w:spacing w:after="40" w:line="240" w:lineRule="auto"/>
        <w:jc w:val="both"/>
        <w:rPr>
          <w:rFonts w:hAnsiTheme="minorBidi" w:cstheme="minorBidi"/>
          <w:rtl/>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w:t>
      </w:r>
      <w:r w:rsidRPr="002C47C1">
        <w:rPr>
          <w:rFonts w:asciiTheme="minorBidi" w:hAnsiTheme="minorBidi" w:cstheme="minorBidi"/>
        </w:rPr>
        <w:t>Müslim, Sıyam 51 – (1100).</w:t>
      </w:r>
    </w:p>
  </w:footnote>
  <w:footnote w:id="12">
    <w:p w:rsidR="00724E70" w:rsidRPr="002C47C1" w:rsidRDefault="00724E70" w:rsidP="00400F4B">
      <w:pPr>
        <w:pStyle w:val="FootnoteText"/>
        <w:spacing w:after="40" w:line="240" w:lineRule="auto"/>
        <w:jc w:val="both"/>
        <w:rPr>
          <w:rFonts w:hAnsiTheme="minorBidi" w:cstheme="minorBidi"/>
          <w:rtl/>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Buhari, </w:t>
      </w:r>
      <w:r w:rsidRPr="002C47C1">
        <w:rPr>
          <w:rFonts w:asciiTheme="minorBidi" w:hAnsiTheme="minorBidi" w:cstheme="minorBidi"/>
        </w:rPr>
        <w:t xml:space="preserve">Ezan, el-Kıraetu fî’l-fecr 104; Müslim, el-Mesâcid ve mevâdi’us-salah, 235 – (647) </w:t>
      </w:r>
    </w:p>
    <w:p w:rsidR="00724E70" w:rsidRPr="003A642D" w:rsidRDefault="00724E70" w:rsidP="00400F4B">
      <w:pPr>
        <w:pStyle w:val="FootnoteText"/>
        <w:bidi/>
        <w:spacing w:after="40" w:line="240" w:lineRule="auto"/>
        <w:rPr>
          <w:rFonts w:ascii="Traditional Arabic" w:hAnsi="Traditional Arabic" w:cs="Traditional Arabic"/>
        </w:rPr>
      </w:pPr>
      <w:r w:rsidRPr="003A642D">
        <w:rPr>
          <w:rFonts w:ascii="Traditional Arabic" w:hAnsi="Traditional Arabic" w:cs="Traditional Arabic"/>
          <w:rtl/>
          <w:lang w:bidi="ar-SA"/>
        </w:rPr>
        <w:t>وَلاَ يُحِبُّ النَّوْمَ قَبْلَهَا، وَلاَ الحَدِيثَ بَعْدَهَا</w:t>
      </w:r>
    </w:p>
  </w:footnote>
  <w:footnote w:id="13">
    <w:p w:rsidR="00724E70" w:rsidRPr="002C47C1" w:rsidRDefault="00724E70" w:rsidP="00E47F68">
      <w:pPr>
        <w:pStyle w:val="FootnoteText"/>
        <w:spacing w:after="40" w:line="240" w:lineRule="auto"/>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w:t>
      </w:r>
      <w:r w:rsidRPr="002C47C1">
        <w:rPr>
          <w:rFonts w:asciiTheme="minorBidi" w:hAnsiTheme="minorBidi" w:cstheme="minorBidi"/>
        </w:rPr>
        <w:t>Zemahşerî, a.g.e, c. VII, s. 339.</w:t>
      </w:r>
    </w:p>
  </w:footnote>
  <w:footnote w:id="14">
    <w:p w:rsidR="00724E70" w:rsidRPr="002C47C1" w:rsidRDefault="00724E70" w:rsidP="00C37090">
      <w:pPr>
        <w:spacing w:after="40" w:line="240" w:lineRule="auto"/>
        <w:jc w:val="both"/>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Keşşâf, </w:t>
      </w:r>
      <w:r w:rsidRPr="002C47C1">
        <w:rPr>
          <w:rFonts w:asciiTheme="minorBidi" w:hAnsiTheme="minorBidi"/>
          <w:sz w:val="20"/>
          <w:szCs w:val="20"/>
        </w:rPr>
        <w:t xml:space="preserve">a.g.e. c. IV, s. </w:t>
      </w:r>
      <w:r w:rsidRPr="002C47C1">
        <w:rPr>
          <w:rFonts w:ascii="Times New Roman" w:hAnsiTheme="minorBidi"/>
          <w:sz w:val="20"/>
          <w:szCs w:val="20"/>
          <w:rtl/>
        </w:rPr>
        <w:t>675</w:t>
      </w:r>
    </w:p>
    <w:p w:rsidR="00724E70" w:rsidRPr="008D1B76" w:rsidRDefault="00724E70" w:rsidP="00C37090">
      <w:pPr>
        <w:bidi/>
        <w:spacing w:after="40" w:line="240" w:lineRule="auto"/>
        <w:jc w:val="center"/>
        <w:rPr>
          <w:rFonts w:ascii="Traditional Arabic" w:eastAsia="Times New Roman" w:hAnsi="Traditional Arabic" w:cs="Traditional Arabic"/>
          <w:color w:val="000000"/>
          <w:sz w:val="20"/>
          <w:szCs w:val="20"/>
          <w:lang w:eastAsia="tr-TR" w:bidi="ar-SA"/>
        </w:rPr>
      </w:pPr>
      <w:r w:rsidRPr="008D1B76">
        <w:rPr>
          <w:rFonts w:ascii="Traditional Arabic" w:hAnsi="Traditional Arabic" w:cs="Traditional Arabic"/>
          <w:sz w:val="20"/>
          <w:szCs w:val="20"/>
          <w:rtl/>
          <w:lang w:bidi="ar-SA"/>
        </w:rPr>
        <w:t>وَسَبِّحْهُ لَيْلًا طَوِيلًا وتهجد له هزيعا طويلا  من الليل</w:t>
      </w:r>
      <w:r w:rsidRPr="008D1B76">
        <w:rPr>
          <w:rFonts w:ascii="Traditional Arabic" w:hAnsi="Traditional Arabic" w:cs="Traditional Arabic"/>
          <w:sz w:val="20"/>
          <w:szCs w:val="20"/>
        </w:rPr>
        <w:t xml:space="preserve"> </w:t>
      </w:r>
      <w:r w:rsidRPr="008D1B76">
        <w:rPr>
          <w:rFonts w:ascii="Traditional Arabic" w:hAnsi="Traditional Arabic" w:cs="Traditional Arabic"/>
          <w:sz w:val="20"/>
          <w:szCs w:val="20"/>
          <w:rtl/>
          <w:lang w:bidi="ar-SA"/>
        </w:rPr>
        <w:t>وَ</w:t>
      </w:r>
      <w:r w:rsidRPr="008D1B76">
        <w:rPr>
          <w:rFonts w:ascii="Traditional Arabic" w:eastAsia="Times New Roman" w:hAnsi="Traditional Arabic" w:cs="Traditional Arabic"/>
          <w:color w:val="000000"/>
          <w:sz w:val="20"/>
          <w:szCs w:val="20"/>
          <w:rtl/>
          <w:lang w:eastAsia="tr-TR" w:bidi="ar-SA"/>
        </w:rPr>
        <w:t xml:space="preserve"> في الصحاح</w:t>
      </w:r>
      <w:r w:rsidRPr="008D1B76">
        <w:rPr>
          <w:rFonts w:ascii="Traditional Arabic" w:eastAsia="Times New Roman" w:hAnsi="Traditional Arabic" w:cs="Traditional Arabic"/>
          <w:color w:val="000000"/>
          <w:sz w:val="20"/>
          <w:szCs w:val="20"/>
          <w:rtl/>
          <w:lang w:eastAsia="tr-TR"/>
        </w:rPr>
        <w:t xml:space="preserve">: </w:t>
      </w:r>
      <w:r w:rsidRPr="008D1B76">
        <w:rPr>
          <w:rFonts w:ascii="Traditional Arabic" w:eastAsia="Times New Roman" w:hAnsi="Traditional Arabic" w:cs="Traditional Arabic"/>
          <w:color w:val="000000"/>
          <w:sz w:val="20"/>
          <w:szCs w:val="20"/>
          <w:rtl/>
          <w:lang w:eastAsia="tr-TR" w:bidi="ar-SA"/>
        </w:rPr>
        <w:t>مضى هزيع من الليل، أى</w:t>
      </w:r>
      <w:r w:rsidRPr="008D1B76">
        <w:rPr>
          <w:rFonts w:ascii="Traditional Arabic" w:eastAsia="Times New Roman" w:hAnsi="Traditional Arabic" w:cs="Traditional Arabic"/>
          <w:color w:val="000000"/>
          <w:sz w:val="20"/>
          <w:szCs w:val="20"/>
          <w:rtl/>
          <w:lang w:eastAsia="tr-TR"/>
        </w:rPr>
        <w:t xml:space="preserve">: </w:t>
      </w:r>
      <w:r w:rsidRPr="008D1B76">
        <w:rPr>
          <w:rFonts w:ascii="Traditional Arabic" w:eastAsia="Times New Roman" w:hAnsi="Traditional Arabic" w:cs="Traditional Arabic"/>
          <w:color w:val="000000"/>
          <w:sz w:val="20"/>
          <w:szCs w:val="20"/>
          <w:rtl/>
          <w:lang w:eastAsia="tr-TR" w:bidi="ar-SA"/>
        </w:rPr>
        <w:t>طائفة</w:t>
      </w:r>
    </w:p>
    <w:p w:rsidR="00724E70" w:rsidRPr="002C47C1" w:rsidRDefault="00724E70" w:rsidP="00C37090">
      <w:pPr>
        <w:spacing w:after="40" w:line="240" w:lineRule="auto"/>
        <w:rPr>
          <w:rFonts w:asciiTheme="minorBidi" w:hAnsiTheme="minorBidi"/>
          <w:sz w:val="20"/>
          <w:szCs w:val="20"/>
        </w:rPr>
      </w:pPr>
      <w:r>
        <w:rPr>
          <w:rFonts w:asciiTheme="minorBidi" w:hAnsiTheme="minorBidi"/>
          <w:sz w:val="20"/>
          <w:szCs w:val="20"/>
          <w:lang w:bidi="ar-SA"/>
        </w:rPr>
        <w:t>Kur’ân</w:t>
      </w:r>
      <w:r w:rsidRPr="002C47C1">
        <w:rPr>
          <w:rFonts w:asciiTheme="minorBidi" w:hAnsiTheme="minorBidi"/>
          <w:sz w:val="20"/>
          <w:szCs w:val="20"/>
          <w:lang w:bidi="ar-SA"/>
        </w:rPr>
        <w:t xml:space="preserve">’da </w:t>
      </w:r>
      <w:r w:rsidRPr="00B12BD8">
        <w:rPr>
          <w:rFonts w:ascii="Traditional Arabic" w:hAnsi="Traditional Arabic" w:cs="Traditional Arabic"/>
          <w:sz w:val="20"/>
          <w:szCs w:val="20"/>
          <w:rtl/>
          <w:lang w:bidi="ar-SA"/>
        </w:rPr>
        <w:t>سَبِّحْ</w:t>
      </w:r>
      <w:r w:rsidRPr="00B12BD8">
        <w:rPr>
          <w:rFonts w:ascii="Traditional Arabic" w:hAnsi="Traditional Arabic" w:cs="Traditional Arabic"/>
          <w:sz w:val="20"/>
          <w:szCs w:val="20"/>
          <w:lang w:bidi="ar-SA"/>
        </w:rPr>
        <w:t xml:space="preserve"> </w:t>
      </w:r>
      <w:r w:rsidRPr="002C47C1">
        <w:rPr>
          <w:rFonts w:asciiTheme="minorBidi" w:hAnsiTheme="minorBidi"/>
          <w:sz w:val="20"/>
          <w:szCs w:val="20"/>
          <w:lang w:bidi="ar-SA"/>
        </w:rPr>
        <w:t xml:space="preserve">kelimesi nafile namazlarla ilgili olarak kullanılmaktadır. Nafile namazların vakitleri bölümünde bu konuya temaz edilecektir. </w:t>
      </w:r>
    </w:p>
  </w:footnote>
  <w:footnote w:id="15">
    <w:p w:rsidR="00724E70" w:rsidRPr="002C47C1" w:rsidRDefault="00724E70" w:rsidP="00C37090">
      <w:pPr>
        <w:spacing w:after="40" w:line="240" w:lineRule="auto"/>
        <w:jc w:val="both"/>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Kurtubî, </w:t>
      </w:r>
      <w:r w:rsidRPr="002C47C1">
        <w:rPr>
          <w:rFonts w:asciiTheme="minorBidi" w:hAnsiTheme="minorBidi"/>
          <w:sz w:val="20"/>
          <w:szCs w:val="20"/>
        </w:rPr>
        <w:t>Muhammed b. Ahmed, el-Cami’ li-ahkâmi’l-Kur’ân, c. XVII, s. 144, Kahire, 1384/1964.</w:t>
      </w:r>
    </w:p>
    <w:p w:rsidR="00724E70" w:rsidRPr="008D1B76" w:rsidRDefault="00724E70" w:rsidP="00C37090">
      <w:pPr>
        <w:bidi/>
        <w:spacing w:after="40" w:line="240" w:lineRule="auto"/>
        <w:jc w:val="center"/>
        <w:rPr>
          <w:rFonts w:ascii="Traditional Arabic" w:hAnsi="Traditional Arabic" w:cs="Traditional Arabic"/>
          <w:sz w:val="20"/>
          <w:szCs w:val="20"/>
        </w:rPr>
      </w:pPr>
      <w:r w:rsidRPr="008D1B76">
        <w:rPr>
          <w:rFonts w:ascii="Traditional Arabic" w:hAnsi="Traditional Arabic" w:cs="Traditional Arabic"/>
          <w:sz w:val="20"/>
          <w:szCs w:val="20"/>
          <w:rtl/>
          <w:lang w:bidi="ar-SA"/>
        </w:rPr>
        <w:t>والسحر</w:t>
      </w:r>
      <w:r w:rsidRPr="008D1B76">
        <w:rPr>
          <w:rFonts w:ascii="Traditional Arabic" w:hAnsi="Traditional Arabic" w:cs="Traditional Arabic"/>
          <w:sz w:val="20"/>
          <w:szCs w:val="20"/>
          <w:rtl/>
        </w:rPr>
        <w:t xml:space="preserve">: </w:t>
      </w:r>
      <w:r w:rsidRPr="008D1B76">
        <w:rPr>
          <w:rFonts w:ascii="Traditional Arabic" w:hAnsi="Traditional Arabic" w:cs="Traditional Arabic"/>
          <w:sz w:val="20"/>
          <w:szCs w:val="20"/>
          <w:rtl/>
          <w:lang w:bidi="ar-SA"/>
        </w:rPr>
        <w:t>هو ما بين آخر الليل وطلوع الفجر، وهو في كلام العرب اختلاط سواد الليل ببياض أول النهار، لان في هذا الوقت يكون مخاييل الليل ومخاييل النهار</w:t>
      </w:r>
      <w:r w:rsidRPr="008D1B76">
        <w:rPr>
          <w:rFonts w:ascii="Traditional Arabic" w:hAnsi="Traditional Arabic" w:cs="Traditional Arabic"/>
          <w:sz w:val="20"/>
          <w:szCs w:val="20"/>
          <w:rtl/>
        </w:rPr>
        <w:t>.</w:t>
      </w:r>
    </w:p>
  </w:footnote>
  <w:footnote w:id="16">
    <w:p w:rsidR="00724E70" w:rsidRPr="002C47C1" w:rsidRDefault="00724E70" w:rsidP="00C37090">
      <w:pPr>
        <w:spacing w:after="40"/>
        <w:jc w:val="both"/>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Buhârî, Teheccüd 7.</w:t>
      </w:r>
    </w:p>
    <w:p w:rsidR="00724E70" w:rsidRPr="008D1B76" w:rsidRDefault="00724E70" w:rsidP="00C37090">
      <w:pPr>
        <w:bidi/>
        <w:spacing w:after="40"/>
        <w:rPr>
          <w:rFonts w:ascii="Traditional Arabic" w:hAnsi="Traditional Arabic" w:cs="Traditional Arabic"/>
          <w:sz w:val="20"/>
          <w:szCs w:val="20"/>
        </w:rPr>
      </w:pPr>
      <w:r w:rsidRPr="008D1B76">
        <w:rPr>
          <w:rFonts w:ascii="Traditional Arabic" w:hAnsi="Traditional Arabic" w:cs="Traditional Arabic"/>
          <w:sz w:val="20"/>
          <w:szCs w:val="20"/>
          <w:rtl/>
        </w:rPr>
        <w:t>«</w:t>
      </w:r>
      <w:r w:rsidRPr="008D1B76">
        <w:rPr>
          <w:rFonts w:ascii="Traditional Arabic" w:hAnsi="Traditional Arabic" w:cs="Traditional Arabic"/>
          <w:sz w:val="20"/>
          <w:szCs w:val="20"/>
          <w:rtl/>
          <w:lang w:bidi="ar-SA"/>
        </w:rPr>
        <w:t>أَحَبُّ الصَّلاَةِ إِلَى اللَّهِ صَلاَةُ دَاوُدَ عَلَيْهِ السَّلاَمُ، وَأَحَبُّ الصِّيَامِ إِلَى اللَّهِ صِيَامُ دَاوُدَ، وَكَانَ يَنَامُ نِصْفَ اللَّيْلِ وَيَقُومُ ثُلُثَهُ، وَيَنَامُ سُدُسَهُ، وَيَصُومُ يَوْمًا، وَيُفْطِرُ يَوْمًا</w:t>
      </w:r>
      <w:r w:rsidRPr="008D1B76">
        <w:rPr>
          <w:rFonts w:ascii="Traditional Arabic" w:hAnsi="Traditional Arabic" w:cs="Traditional Arabic"/>
          <w:sz w:val="20"/>
          <w:szCs w:val="20"/>
          <w:rtl/>
        </w:rPr>
        <w:t>»</w:t>
      </w:r>
    </w:p>
  </w:footnote>
  <w:footnote w:id="17">
    <w:p w:rsidR="00724E70" w:rsidRPr="002C47C1" w:rsidRDefault="00724E70" w:rsidP="00C37090">
      <w:pPr>
        <w:pStyle w:val="NormalParagraphStyle"/>
        <w:bidi w:val="0"/>
        <w:spacing w:after="40" w:line="240" w:lineRule="auto"/>
        <w:jc w:val="both"/>
        <w:rPr>
          <w:rFonts w:asciiTheme="minorBidi" w:hAnsiTheme="minorBidi" w:cstheme="minorBidi"/>
          <w:sz w:val="20"/>
          <w:szCs w:val="20"/>
        </w:rPr>
      </w:pPr>
      <w:r w:rsidRPr="00F54B90">
        <w:rPr>
          <w:rStyle w:val="FootnoteReference"/>
          <w:rFonts w:asciiTheme="minorBidi" w:hAnsiTheme="minorBidi" w:cstheme="minorBidi"/>
          <w:position w:val="2"/>
          <w:sz w:val="16"/>
          <w:szCs w:val="20"/>
        </w:rPr>
        <w:footnoteRef/>
      </w:r>
      <w:r w:rsidRPr="002C47C1">
        <w:rPr>
          <w:rFonts w:asciiTheme="minorBidi" w:hAnsiTheme="minorBidi" w:cstheme="minorBidi"/>
          <w:sz w:val="20"/>
          <w:szCs w:val="20"/>
        </w:rPr>
        <w:t xml:space="preserve"> Cevheri, İsmail b. </w:t>
      </w:r>
      <w:r w:rsidRPr="002C47C1">
        <w:rPr>
          <w:rFonts w:asciiTheme="minorBidi" w:hAnsiTheme="minorBidi" w:cstheme="minorBidi"/>
          <w:sz w:val="20"/>
          <w:szCs w:val="20"/>
        </w:rPr>
        <w:t xml:space="preserve">Hammad (ö. 393 h.), es-Sıhah, </w:t>
      </w:r>
      <w:r w:rsidRPr="00B12BD8">
        <w:rPr>
          <w:rFonts w:ascii="Traditional Arabic" w:hAnsi="Traditional Arabic" w:cs="Traditional Arabic"/>
          <w:sz w:val="20"/>
          <w:szCs w:val="20"/>
          <w:rtl/>
        </w:rPr>
        <w:t>سحر</w:t>
      </w:r>
      <w:r w:rsidRPr="002C47C1">
        <w:rPr>
          <w:rFonts w:asciiTheme="minorBidi" w:hAnsiTheme="minorBidi" w:cstheme="minorBidi"/>
          <w:sz w:val="20"/>
          <w:szCs w:val="20"/>
        </w:rPr>
        <w:t xml:space="preserve"> md. (thk: Ahmed Abdulgafûr Atar), Beyrut 1407/1987.</w:t>
      </w:r>
    </w:p>
    <w:p w:rsidR="00724E70" w:rsidRPr="008D1B76" w:rsidRDefault="00724E70" w:rsidP="00C37090">
      <w:pPr>
        <w:pStyle w:val="NormalParagraphStyle"/>
        <w:spacing w:after="40" w:line="240" w:lineRule="auto"/>
        <w:ind w:left="567" w:hanging="397"/>
        <w:jc w:val="center"/>
        <w:rPr>
          <w:rFonts w:ascii="Traditional Arabic" w:hAnsi="Traditional Arabic" w:cs="Traditional Arabic"/>
          <w:sz w:val="20"/>
          <w:szCs w:val="20"/>
        </w:rPr>
      </w:pPr>
      <w:r w:rsidRPr="008D1B76">
        <w:rPr>
          <w:rFonts w:ascii="Traditional Arabic" w:hAnsi="Traditional Arabic" w:cs="Traditional Arabic"/>
          <w:sz w:val="20"/>
          <w:szCs w:val="20"/>
          <w:rtl/>
        </w:rPr>
        <w:t>والسَحَرُ قُبَيْلَ الصُبْحِ</w:t>
      </w:r>
    </w:p>
  </w:footnote>
  <w:footnote w:id="18">
    <w:p w:rsidR="00724E70" w:rsidRPr="002C47C1" w:rsidRDefault="00724E70" w:rsidP="00C37090">
      <w:pPr>
        <w:pStyle w:val="FootnoteText"/>
        <w:spacing w:after="40" w:line="240" w:lineRule="auto"/>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w:t>
      </w:r>
      <w:r w:rsidRPr="002C47C1">
        <w:rPr>
          <w:rFonts w:asciiTheme="minorBidi" w:hAnsiTheme="minorBidi" w:cstheme="minorBidi"/>
        </w:rPr>
        <w:t xml:space="preserve">Ebu Davud, vakt’us-sahûr, hadis no 2348; Sünen’ut-Tirmîzî, Ma cae fî beyân’il-fecr, hadis no 705. </w:t>
      </w:r>
    </w:p>
  </w:footnote>
  <w:footnote w:id="19">
    <w:p w:rsidR="00724E70" w:rsidRPr="002C47C1" w:rsidRDefault="00724E70" w:rsidP="00C37090">
      <w:pPr>
        <w:spacing w:after="40"/>
        <w:jc w:val="both"/>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Müfredât, </w:t>
      </w:r>
      <w:r w:rsidRPr="002C47C1">
        <w:rPr>
          <w:rFonts w:asciiTheme="minorBidi" w:hAnsiTheme="minorBidi"/>
          <w:sz w:val="20"/>
          <w:szCs w:val="20"/>
          <w:rtl/>
          <w:lang w:bidi="ar-SA"/>
        </w:rPr>
        <w:t>سحر</w:t>
      </w:r>
      <w:r w:rsidRPr="002C47C1">
        <w:rPr>
          <w:rFonts w:asciiTheme="minorBidi" w:hAnsiTheme="minorBidi"/>
          <w:sz w:val="20"/>
          <w:szCs w:val="20"/>
        </w:rPr>
        <w:t xml:space="preserve"> mad.</w:t>
      </w:r>
    </w:p>
    <w:p w:rsidR="00724E70" w:rsidRPr="008D1B76" w:rsidRDefault="00724E70" w:rsidP="00C37090">
      <w:pPr>
        <w:spacing w:after="40"/>
        <w:jc w:val="both"/>
        <w:rPr>
          <w:rFonts w:ascii="Traditional Arabic" w:hAnsi="Traditional Arabic" w:cs="Traditional Arabic"/>
          <w:sz w:val="20"/>
          <w:szCs w:val="20"/>
        </w:rPr>
      </w:pPr>
      <w:r w:rsidRPr="008D1B76">
        <w:rPr>
          <w:rFonts w:ascii="Traditional Arabic" w:hAnsi="Traditional Arabic" w:cs="Traditional Arabic"/>
          <w:sz w:val="20"/>
          <w:szCs w:val="20"/>
          <w:rtl/>
          <w:lang w:bidi="ar-SA"/>
        </w:rPr>
        <w:t>والسحور</w:t>
      </w:r>
      <w:r w:rsidRPr="008D1B76">
        <w:rPr>
          <w:rFonts w:ascii="Traditional Arabic" w:hAnsi="Traditional Arabic" w:cs="Traditional Arabic"/>
          <w:sz w:val="20"/>
          <w:szCs w:val="20"/>
          <w:rtl/>
        </w:rPr>
        <w:t xml:space="preserve">: </w:t>
      </w:r>
      <w:r w:rsidRPr="008D1B76">
        <w:rPr>
          <w:rFonts w:ascii="Traditional Arabic" w:hAnsi="Traditional Arabic" w:cs="Traditional Arabic"/>
          <w:sz w:val="20"/>
          <w:szCs w:val="20"/>
          <w:rtl/>
          <w:lang w:bidi="ar-SA"/>
        </w:rPr>
        <w:t>اسم للطعام المأكول سحرا، مفردات</w:t>
      </w:r>
    </w:p>
  </w:footnote>
  <w:footnote w:id="20">
    <w:p w:rsidR="00724E70" w:rsidRPr="002C47C1" w:rsidRDefault="00724E70" w:rsidP="00C37090">
      <w:pPr>
        <w:spacing w:after="40"/>
        <w:jc w:val="both"/>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w:t>
      </w:r>
      <w:r w:rsidRPr="002C47C1">
        <w:rPr>
          <w:rFonts w:asciiTheme="minorBidi" w:hAnsiTheme="minorBidi"/>
          <w:sz w:val="20"/>
          <w:szCs w:val="20"/>
        </w:rPr>
        <w:t>Müslim, Sıyam, 46 – (1096).</w:t>
      </w:r>
    </w:p>
    <w:p w:rsidR="00724E70" w:rsidRPr="008D1B76" w:rsidRDefault="00724E70" w:rsidP="00C37090">
      <w:pPr>
        <w:bidi/>
        <w:spacing w:after="40"/>
        <w:rPr>
          <w:rFonts w:ascii="Traditional Arabic" w:hAnsi="Traditional Arabic" w:cs="Traditional Arabic"/>
          <w:sz w:val="20"/>
          <w:szCs w:val="20"/>
        </w:rPr>
      </w:pPr>
      <w:r w:rsidRPr="008D1B76">
        <w:rPr>
          <w:rFonts w:ascii="Traditional Arabic" w:hAnsi="Traditional Arabic" w:cs="Traditional Arabic"/>
          <w:sz w:val="20"/>
          <w:szCs w:val="20"/>
          <w:rtl/>
        </w:rPr>
        <w:t>«</w:t>
      </w:r>
      <w:r w:rsidRPr="008D1B76">
        <w:rPr>
          <w:rFonts w:ascii="Traditional Arabic" w:hAnsi="Traditional Arabic" w:cs="Traditional Arabic"/>
          <w:sz w:val="20"/>
          <w:szCs w:val="20"/>
          <w:rtl/>
          <w:lang w:bidi="ar-SA"/>
        </w:rPr>
        <w:t>فَصْلُ مَا بَيْنَ صِيَامِنَا وَصِيَامِ أَهْلِ الْكِتَابِ، أَكْلَةُ السَّحَرِ</w:t>
      </w:r>
      <w:r w:rsidRPr="008D1B76">
        <w:rPr>
          <w:rFonts w:ascii="Traditional Arabic" w:hAnsi="Traditional Arabic" w:cs="Traditional Arabic"/>
          <w:sz w:val="20"/>
          <w:szCs w:val="20"/>
          <w:rtl/>
        </w:rPr>
        <w:t>»</w:t>
      </w:r>
    </w:p>
  </w:footnote>
  <w:footnote w:id="21">
    <w:p w:rsidR="00724E70" w:rsidRPr="002C47C1" w:rsidRDefault="00724E70" w:rsidP="00C37090">
      <w:pPr>
        <w:spacing w:after="40"/>
        <w:jc w:val="both"/>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Buhârî, Teheccüd 8.</w:t>
      </w:r>
    </w:p>
    <w:p w:rsidR="00724E70" w:rsidRPr="008D1B76" w:rsidRDefault="00724E70" w:rsidP="00C37090">
      <w:pPr>
        <w:bidi/>
        <w:spacing w:after="40"/>
        <w:rPr>
          <w:rFonts w:ascii="Traditional Arabic" w:hAnsi="Traditional Arabic" w:cs="Traditional Arabic"/>
          <w:sz w:val="20"/>
          <w:szCs w:val="20"/>
        </w:rPr>
      </w:pPr>
      <w:r w:rsidRPr="008D1B76">
        <w:rPr>
          <w:rFonts w:ascii="Traditional Arabic" w:hAnsi="Traditional Arabic" w:cs="Traditional Arabic"/>
          <w:sz w:val="20"/>
          <w:szCs w:val="20"/>
          <w:rtl/>
          <w:lang w:bidi="ar-SA"/>
        </w:rPr>
        <w:t xml:space="preserve"> عَنْ أَنَسِ بْنِ مَالِكٍ رَضِيَ اللَّهُ عَنْهأَنَّ نَبِيَّ اللَّهِ صَلَّى اللَّهُ عَلَيْهِ وَسَلَّمَ وَزَيْدَ بْنَ ثَابِتٍ رَضِيَ اللَّهُ عَنْهُ تَسَحَّرَا فَلَمَّا فَرَغَا مِنْ سَحُورِهِمَا قَامَ نَبِيُّ اللَّهِ صَلَّى اللَّهُ عَلَيْهِ وَسَلَّمَ إِلَى الصَّلَاةِ فَصَلَّى فَقُلْنَا لِأَنَسٍ كَمْ كَانَ بَيْنَ فَرَاغِهِمَا مِنْ سَحُورِهِمَا وَدُخُولِهِمَا فِي الصَّلَاةِ قَالَ كَقَدْرِ مَا يَقْرَأُ الرَّجُلُ خَمْسِينَ آيَةً</w:t>
      </w:r>
    </w:p>
  </w:footnote>
  <w:footnote w:id="22">
    <w:p w:rsidR="00724E70" w:rsidRPr="002C47C1" w:rsidRDefault="00724E70" w:rsidP="00C37090">
      <w:pPr>
        <w:spacing w:after="40"/>
        <w:jc w:val="both"/>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w:t>
      </w:r>
      <w:r w:rsidRPr="002C47C1">
        <w:rPr>
          <w:rFonts w:asciiTheme="minorBidi" w:hAnsiTheme="minorBidi"/>
          <w:sz w:val="20"/>
          <w:szCs w:val="20"/>
        </w:rPr>
        <w:t>Buhârî, Savm 17 (Babu te’hîr’is-sahûr)</w:t>
      </w:r>
    </w:p>
    <w:p w:rsidR="00724E70" w:rsidRPr="008D1B76" w:rsidRDefault="00724E70" w:rsidP="00C37090">
      <w:pPr>
        <w:bidi/>
        <w:spacing w:after="40"/>
        <w:rPr>
          <w:rFonts w:ascii="Traditional Arabic" w:hAnsi="Traditional Arabic" w:cs="Traditional Arabic"/>
          <w:sz w:val="20"/>
          <w:szCs w:val="20"/>
        </w:rPr>
      </w:pPr>
      <w:r w:rsidRPr="002C47C1">
        <w:rPr>
          <w:rFonts w:asciiTheme="minorBidi" w:hAnsiTheme="minorBidi"/>
          <w:sz w:val="20"/>
          <w:szCs w:val="20"/>
          <w:rtl/>
          <w:lang w:bidi="ar-SA"/>
        </w:rPr>
        <w:t xml:space="preserve"> </w:t>
      </w:r>
      <w:r w:rsidRPr="008D1B76">
        <w:rPr>
          <w:rFonts w:ascii="Traditional Arabic" w:hAnsi="Traditional Arabic" w:cs="Traditional Arabic"/>
          <w:sz w:val="20"/>
          <w:szCs w:val="20"/>
          <w:rtl/>
          <w:lang w:bidi="ar-SA"/>
        </w:rPr>
        <w:t>عَنْ سَهْلِ بْنِ سَعْدٍ رَضِيَ اللَّهُ عَنْهُ، قَالَ</w:t>
      </w:r>
      <w:r w:rsidRPr="008D1B76">
        <w:rPr>
          <w:rFonts w:ascii="Traditional Arabic" w:hAnsi="Traditional Arabic" w:cs="Traditional Arabic"/>
          <w:sz w:val="20"/>
          <w:szCs w:val="20"/>
          <w:rtl/>
        </w:rPr>
        <w:t>: «</w:t>
      </w:r>
      <w:r w:rsidRPr="008D1B76">
        <w:rPr>
          <w:rFonts w:ascii="Traditional Arabic" w:hAnsi="Traditional Arabic" w:cs="Traditional Arabic"/>
          <w:sz w:val="20"/>
          <w:szCs w:val="20"/>
          <w:rtl/>
          <w:lang w:bidi="ar-SA"/>
        </w:rPr>
        <w:t>كُنْتُ أَتَسَحَّرُ فِي أَهْلِي، ثُمَّ تَكُونُ سُرْعَتِي أَنْ أُدْرِكَ السُّجُودَ مَعَ رَسُولِ اللَّهِ صَلَّى اللهُ عَلَيْهِ وَسَلَّمَ</w:t>
      </w:r>
      <w:r w:rsidRPr="008D1B76">
        <w:rPr>
          <w:rFonts w:ascii="Traditional Arabic" w:hAnsi="Traditional Arabic" w:cs="Traditional Arabic"/>
          <w:sz w:val="20"/>
          <w:szCs w:val="20"/>
          <w:rtl/>
        </w:rPr>
        <w:t>»</w:t>
      </w:r>
    </w:p>
  </w:footnote>
  <w:footnote w:id="23">
    <w:p w:rsidR="00724E70" w:rsidRPr="002C47C1" w:rsidRDefault="00724E70" w:rsidP="00C37090">
      <w:pPr>
        <w:spacing w:after="40"/>
        <w:jc w:val="both"/>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w:t>
      </w:r>
      <w:r w:rsidRPr="002C47C1">
        <w:rPr>
          <w:rFonts w:asciiTheme="minorBidi" w:hAnsiTheme="minorBidi"/>
          <w:sz w:val="20"/>
          <w:szCs w:val="20"/>
        </w:rPr>
        <w:t xml:space="preserve">Buharî, Ezan 11, 1,3; </w:t>
      </w:r>
      <w:r w:rsidRPr="002C47C1">
        <w:rPr>
          <w:rFonts w:asciiTheme="minorBidi" w:hAnsiTheme="minorBidi"/>
          <w:color w:val="000000"/>
          <w:sz w:val="20"/>
          <w:szCs w:val="20"/>
        </w:rPr>
        <w:t>Müslim, Sıyâm, 8</w:t>
      </w:r>
    </w:p>
    <w:p w:rsidR="00724E70" w:rsidRPr="008D1B76" w:rsidRDefault="00724E70" w:rsidP="00C37090">
      <w:pPr>
        <w:bidi/>
        <w:spacing w:after="40"/>
        <w:jc w:val="both"/>
        <w:rPr>
          <w:rFonts w:ascii="Traditional Arabic" w:hAnsi="Traditional Arabic" w:cs="Traditional Arabic"/>
          <w:sz w:val="20"/>
          <w:szCs w:val="20"/>
        </w:rPr>
      </w:pPr>
      <w:r w:rsidRPr="008D1B76">
        <w:rPr>
          <w:rFonts w:ascii="Traditional Arabic" w:hAnsi="Traditional Arabic" w:cs="Traditional Arabic"/>
          <w:sz w:val="20"/>
          <w:szCs w:val="20"/>
          <w:rtl/>
          <w:lang w:bidi="ar-SA"/>
        </w:rPr>
        <w:t>حَدَّثَنَا إِسْحَاقُ، قَالَ</w:t>
      </w:r>
      <w:r w:rsidRPr="008D1B76">
        <w:rPr>
          <w:rFonts w:ascii="Traditional Arabic" w:hAnsi="Traditional Arabic" w:cs="Traditional Arabic"/>
          <w:sz w:val="20"/>
          <w:szCs w:val="20"/>
          <w:rtl/>
        </w:rPr>
        <w:t xml:space="preserve">: </w:t>
      </w:r>
      <w:r w:rsidRPr="008D1B76">
        <w:rPr>
          <w:rFonts w:ascii="Traditional Arabic" w:hAnsi="Traditional Arabic" w:cs="Traditional Arabic"/>
          <w:sz w:val="20"/>
          <w:szCs w:val="20"/>
          <w:rtl/>
          <w:lang w:bidi="ar-SA"/>
        </w:rPr>
        <w:t>أَخْبَرَنَا أَبُو أُسَامَةَ، قَالَ</w:t>
      </w:r>
      <w:r w:rsidRPr="008D1B76">
        <w:rPr>
          <w:rFonts w:ascii="Traditional Arabic" w:hAnsi="Traditional Arabic" w:cs="Traditional Arabic"/>
          <w:sz w:val="20"/>
          <w:szCs w:val="20"/>
          <w:rtl/>
        </w:rPr>
        <w:t xml:space="preserve">: </w:t>
      </w:r>
      <w:r w:rsidRPr="008D1B76">
        <w:rPr>
          <w:rFonts w:ascii="Traditional Arabic" w:hAnsi="Traditional Arabic" w:cs="Traditional Arabic"/>
          <w:sz w:val="20"/>
          <w:szCs w:val="20"/>
          <w:rtl/>
          <w:lang w:bidi="ar-SA"/>
        </w:rPr>
        <w:t>عُبَيْدُ اللَّهِ، حَدَّثَنَا عَنِ القَاسِمِ بْنِ مُحَمَّدٍ، عَنْ عَائِشَةَ، وَعَنْ نَافِعٍ، عَنِ ابْنِ عُمَرَ، أَنَّ رَسُولَ اللَّهِ صَلَّى اللهُ عَلَيْهِ وَسَلَّمَ، قَالَ</w:t>
      </w:r>
      <w:r w:rsidRPr="008D1B76">
        <w:rPr>
          <w:rFonts w:ascii="Traditional Arabic" w:hAnsi="Traditional Arabic" w:cs="Traditional Arabic"/>
          <w:sz w:val="20"/>
          <w:szCs w:val="20"/>
          <w:rtl/>
        </w:rPr>
        <w:t xml:space="preserve">: </w:t>
      </w:r>
      <w:r w:rsidRPr="008D1B76">
        <w:rPr>
          <w:rFonts w:ascii="Traditional Arabic" w:hAnsi="Traditional Arabic" w:cs="Traditional Arabic"/>
          <w:sz w:val="20"/>
          <w:szCs w:val="20"/>
          <w:rtl/>
          <w:lang w:bidi="ar-SA"/>
        </w:rPr>
        <w:t>ح وَحَدَّثَنِي يُوسُفُ بْنُ عِيسَى المَرْوَزِيُّ، قَالَ</w:t>
      </w:r>
      <w:r w:rsidRPr="008D1B76">
        <w:rPr>
          <w:rFonts w:ascii="Traditional Arabic" w:hAnsi="Traditional Arabic" w:cs="Traditional Arabic"/>
          <w:sz w:val="20"/>
          <w:szCs w:val="20"/>
          <w:rtl/>
        </w:rPr>
        <w:t xml:space="preserve">: </w:t>
      </w:r>
      <w:r w:rsidRPr="008D1B76">
        <w:rPr>
          <w:rFonts w:ascii="Traditional Arabic" w:hAnsi="Traditional Arabic" w:cs="Traditional Arabic"/>
          <w:sz w:val="20"/>
          <w:szCs w:val="20"/>
          <w:rtl/>
          <w:lang w:bidi="ar-SA"/>
        </w:rPr>
        <w:t>حَدَّثَنَا الفَضْلُ بْنُ مُوسَى، قَالَ</w:t>
      </w:r>
      <w:r w:rsidRPr="008D1B76">
        <w:rPr>
          <w:rFonts w:ascii="Traditional Arabic" w:hAnsi="Traditional Arabic" w:cs="Traditional Arabic"/>
          <w:sz w:val="20"/>
          <w:szCs w:val="20"/>
          <w:rtl/>
        </w:rPr>
        <w:t xml:space="preserve">: </w:t>
      </w:r>
      <w:r w:rsidRPr="008D1B76">
        <w:rPr>
          <w:rFonts w:ascii="Traditional Arabic" w:hAnsi="Traditional Arabic" w:cs="Traditional Arabic"/>
          <w:sz w:val="20"/>
          <w:szCs w:val="20"/>
          <w:rtl/>
          <w:lang w:bidi="ar-SA"/>
        </w:rPr>
        <w:t>حَدَّثَنَا عُبَيْدُ اللَّهِ بْنُ عُمَرَ، عَنِ القَاسِمِ بْنِ مُحَمَّدٍ، عَنْ عَائِشَةَ، عَنِ النَّبِيِّ صَلَّى اللهُ عَلَيْهِ وَسَلَّمَ أَنَّهُ قَالَ</w:t>
      </w:r>
      <w:r w:rsidRPr="008D1B76">
        <w:rPr>
          <w:rFonts w:ascii="Traditional Arabic" w:hAnsi="Traditional Arabic" w:cs="Traditional Arabic"/>
          <w:sz w:val="20"/>
          <w:szCs w:val="20"/>
          <w:rtl/>
        </w:rPr>
        <w:t>: «</w:t>
      </w:r>
      <w:r w:rsidRPr="008D1B76">
        <w:rPr>
          <w:rFonts w:ascii="Traditional Arabic" w:hAnsi="Traditional Arabic" w:cs="Traditional Arabic"/>
          <w:sz w:val="20"/>
          <w:szCs w:val="20"/>
          <w:rtl/>
          <w:lang w:bidi="ar-SA"/>
        </w:rPr>
        <w:t>إِنَّ بِلاَلًا يُؤَذِّنُ بِلَيْلٍ، فَكُلُوا وَاشْرَبُوا حَتَّى يُؤَذِّنَ ابْنُ أُمِّ مَكْتُومٍ</w:t>
      </w:r>
      <w:r w:rsidRPr="008D1B76">
        <w:rPr>
          <w:rFonts w:ascii="Traditional Arabic" w:hAnsi="Traditional Arabic" w:cs="Traditional Arabic"/>
          <w:sz w:val="20"/>
          <w:szCs w:val="20"/>
          <w:rtl/>
        </w:rPr>
        <w:t xml:space="preserve">» </w:t>
      </w:r>
      <w:r w:rsidRPr="008D1B76">
        <w:rPr>
          <w:rFonts w:ascii="Traditional Arabic" w:hAnsi="Traditional Arabic" w:cs="Traditional Arabic"/>
          <w:sz w:val="20"/>
          <w:szCs w:val="20"/>
          <w:rtl/>
          <w:lang w:bidi="ar-SA"/>
        </w:rPr>
        <w:t>صحيح البخاري</w:t>
      </w:r>
    </w:p>
  </w:footnote>
  <w:footnote w:id="24">
    <w:p w:rsidR="00724E70" w:rsidRPr="002C47C1" w:rsidRDefault="00724E70" w:rsidP="00C37090">
      <w:pPr>
        <w:spacing w:after="40"/>
        <w:jc w:val="both"/>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w:t>
      </w:r>
      <w:r w:rsidRPr="002C47C1">
        <w:rPr>
          <w:rFonts w:asciiTheme="minorBidi" w:hAnsiTheme="minorBidi"/>
          <w:sz w:val="20"/>
          <w:szCs w:val="20"/>
        </w:rPr>
        <w:t xml:space="preserve">Buhârî, Vitr 2. </w:t>
      </w:r>
    </w:p>
    <w:p w:rsidR="00724E70" w:rsidRPr="008D1B76" w:rsidRDefault="00724E70" w:rsidP="00C37090">
      <w:pPr>
        <w:bidi/>
        <w:spacing w:after="40"/>
        <w:rPr>
          <w:rFonts w:ascii="Traditional Arabic" w:hAnsi="Traditional Arabic" w:cs="Traditional Arabic"/>
          <w:sz w:val="20"/>
          <w:szCs w:val="20"/>
        </w:rPr>
      </w:pPr>
      <w:r w:rsidRPr="008D1B76">
        <w:rPr>
          <w:rFonts w:ascii="Traditional Arabic" w:hAnsi="Traditional Arabic" w:cs="Traditional Arabic"/>
          <w:sz w:val="20"/>
          <w:szCs w:val="20"/>
          <w:rtl/>
        </w:rPr>
        <w:t>«</w:t>
      </w:r>
      <w:r w:rsidRPr="008D1B76">
        <w:rPr>
          <w:rFonts w:ascii="Traditional Arabic" w:hAnsi="Traditional Arabic" w:cs="Traditional Arabic"/>
          <w:sz w:val="20"/>
          <w:szCs w:val="20"/>
          <w:rtl/>
          <w:lang w:bidi="ar-SA"/>
        </w:rPr>
        <w:t>كُلَّ اللَّيْلِ أَوْتَرَ رَسُولُ اللَّهِ صَلَّى اللهُ عَلَيْهِ وَسَلَّمَ، وَانْتَهَى وِتْرُهُ إِلَى السَّحَرِ</w:t>
      </w:r>
      <w:r w:rsidRPr="008D1B76">
        <w:rPr>
          <w:rFonts w:ascii="Traditional Arabic" w:hAnsi="Traditional Arabic" w:cs="Traditional Arabic"/>
          <w:sz w:val="20"/>
          <w:szCs w:val="20"/>
          <w:rtl/>
        </w:rPr>
        <w:t>»</w:t>
      </w:r>
    </w:p>
  </w:footnote>
  <w:footnote w:id="25">
    <w:p w:rsidR="00724E70" w:rsidRPr="002C47C1" w:rsidRDefault="00724E70" w:rsidP="00C37090">
      <w:pPr>
        <w:spacing w:after="40"/>
        <w:jc w:val="both"/>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Buhârî, Teheccüd 7.</w:t>
      </w:r>
    </w:p>
    <w:p w:rsidR="00724E70" w:rsidRPr="008D1B76" w:rsidRDefault="00724E70" w:rsidP="00C37090">
      <w:pPr>
        <w:bidi/>
        <w:spacing w:after="40"/>
        <w:rPr>
          <w:rFonts w:ascii="Traditional Arabic" w:hAnsi="Traditional Arabic" w:cs="Traditional Arabic"/>
          <w:sz w:val="20"/>
          <w:szCs w:val="20"/>
        </w:rPr>
      </w:pPr>
      <w:r w:rsidRPr="008D1B76">
        <w:rPr>
          <w:rFonts w:ascii="Traditional Arabic" w:hAnsi="Traditional Arabic" w:cs="Traditional Arabic"/>
          <w:sz w:val="20"/>
          <w:szCs w:val="20"/>
          <w:rtl/>
        </w:rPr>
        <w:t xml:space="preserve"> «</w:t>
      </w:r>
      <w:r w:rsidRPr="008D1B76">
        <w:rPr>
          <w:rFonts w:ascii="Traditional Arabic" w:hAnsi="Traditional Arabic" w:cs="Traditional Arabic"/>
          <w:sz w:val="20"/>
          <w:szCs w:val="20"/>
          <w:rtl/>
          <w:lang w:bidi="ar-SA"/>
        </w:rPr>
        <w:t>مَا أَلْفَاهُ السَّحَرُ عِنْدِي إِلَّا نَائِمًا</w:t>
      </w:r>
      <w:r w:rsidRPr="008D1B76">
        <w:rPr>
          <w:rFonts w:ascii="Traditional Arabic" w:hAnsi="Traditional Arabic" w:cs="Traditional Arabic"/>
          <w:sz w:val="20"/>
          <w:szCs w:val="20"/>
          <w:rtl/>
        </w:rPr>
        <w:t xml:space="preserve">» </w:t>
      </w:r>
      <w:r w:rsidRPr="008D1B76">
        <w:rPr>
          <w:rFonts w:ascii="Traditional Arabic" w:hAnsi="Traditional Arabic" w:cs="Traditional Arabic"/>
          <w:sz w:val="20"/>
          <w:szCs w:val="20"/>
          <w:rtl/>
          <w:lang w:bidi="ar-SA"/>
        </w:rPr>
        <w:t>تَعْنِي النَّبِيَّ صَلَّى اللهُ عَلَيْهِ وَسَلَّمَ</w:t>
      </w:r>
    </w:p>
  </w:footnote>
  <w:footnote w:id="26">
    <w:p w:rsidR="00724E70" w:rsidRPr="002C47C1" w:rsidRDefault="00724E70" w:rsidP="00C37090">
      <w:pPr>
        <w:spacing w:after="40"/>
        <w:jc w:val="both"/>
        <w:rPr>
          <w:rFonts w:asciiTheme="minorBidi" w:hAnsiTheme="minorBidi"/>
          <w:sz w:val="20"/>
          <w:szCs w:val="20"/>
        </w:rPr>
      </w:pPr>
      <w:r w:rsidRPr="00F54B90">
        <w:rPr>
          <w:rStyle w:val="FootnoteReference"/>
          <w:rFonts w:asciiTheme="minorBidi" w:hAnsiTheme="minorBidi"/>
          <w:position w:val="2"/>
          <w:sz w:val="16"/>
          <w:szCs w:val="20"/>
        </w:rPr>
        <w:footnoteRef/>
      </w:r>
      <w:r w:rsidRPr="002C47C1">
        <w:rPr>
          <w:rFonts w:asciiTheme="minorBidi" w:hAnsiTheme="minorBidi"/>
          <w:sz w:val="20"/>
          <w:szCs w:val="20"/>
        </w:rPr>
        <w:t xml:space="preserve"> </w:t>
      </w:r>
      <w:r w:rsidRPr="002C47C1">
        <w:rPr>
          <w:rFonts w:asciiTheme="minorBidi" w:hAnsiTheme="minorBidi"/>
          <w:sz w:val="20"/>
          <w:szCs w:val="20"/>
        </w:rPr>
        <w:t>Buharî, Libas 16.</w:t>
      </w:r>
    </w:p>
    <w:p w:rsidR="00724E70" w:rsidRPr="008D1B76" w:rsidRDefault="00724E70" w:rsidP="00C37090">
      <w:pPr>
        <w:bidi/>
        <w:spacing w:after="40"/>
        <w:jc w:val="both"/>
        <w:rPr>
          <w:rFonts w:ascii="Traditional Arabic" w:hAnsi="Traditional Arabic" w:cs="Traditional Arabic"/>
          <w:sz w:val="20"/>
          <w:szCs w:val="20"/>
        </w:rPr>
      </w:pPr>
      <w:r w:rsidRPr="008D1B76">
        <w:rPr>
          <w:rFonts w:ascii="Traditional Arabic" w:hAnsi="Traditional Arabic" w:cs="Traditional Arabic"/>
          <w:sz w:val="20"/>
          <w:szCs w:val="20"/>
          <w:rtl/>
          <w:lang w:bidi="ar-SA"/>
        </w:rPr>
        <w:t>لَحِقَ النَّبِيُّ صَلَّى اللهُ عَلَيْهِ وَسَلَّمَ وَأَبُو بَكْرٍ بِغَارٍ فِي جَبَلٍ يُقَالُ لَهُ ثَوْرٌ، فَمَكُثَ فِيهِ ثَلاَثَ لَيَالٍ، يَبِيتُ عِنْدَهُمَا عَبْدُ اللَّهِ بْنُ أَبِي بَكْرٍ، وَهُوَ غُلاَمٌ شَابٌّ لَقِنٌ ثَقِفٌ، فَيَرْحَلُ مِنْ عِنْدِهِمَا سَحَرًا، فَيُصْبِحُ مَعَ قُرَيْشٍ بِمَكَّةَ كَبَائِتٍ، فَلاَ يَسْمَعُ أَمْرًا يُكَادَانِ بِهِ إِلَّا وَعَاهُ، حَتَّى يَأْتِيَهُمَا بِخَبَرِ ذَلِكَ حِينَ يَخْتَلِطُ الظَّلاَمُ، وَيَرْعَى عَلَيْهِمَا عَامِرُ بْنُ فُهَيْرَةَ مَوْلَى أَبِي بَكْرٍ مِنْحَةً مِنْ غَنَمٍ، فَيُرِيحُهَا عَلَيْهِمَا حِينَ تَذْهَبُ سَاعَةٌ مِنَ العِشَاءِ، فَيَبِيتَانِ فِي رِسْلِهِمَا حَتَّى يَنْعِقَ بِهَا عَامِرُ بْنُ فُهَيْرَةَ بِغَلَسٍ، يَفْعَلُ ذَلِكَ كُلَّ لَيْلَةٍ مِنْ تِلْكَ اللَّيَالِي الثَّلاَثِ</w:t>
      </w:r>
    </w:p>
  </w:footnote>
  <w:footnote w:id="27">
    <w:p w:rsidR="00724E70" w:rsidRPr="002C47C1" w:rsidRDefault="00724E70" w:rsidP="00C37090">
      <w:pPr>
        <w:spacing w:after="40"/>
        <w:jc w:val="both"/>
        <w:rPr>
          <w:rFonts w:asciiTheme="minorBidi" w:hAnsiTheme="minorBidi"/>
          <w:color w:val="000000"/>
          <w:sz w:val="20"/>
          <w:szCs w:val="20"/>
        </w:rPr>
      </w:pPr>
      <w:r w:rsidRPr="00F54B90">
        <w:rPr>
          <w:rStyle w:val="FootnoteReference"/>
          <w:rFonts w:asciiTheme="minorBidi" w:hAnsiTheme="minorBidi"/>
          <w:position w:val="2"/>
          <w:sz w:val="16"/>
          <w:szCs w:val="20"/>
        </w:rPr>
        <w:footnoteRef/>
      </w:r>
      <w:r w:rsidRPr="008D1B76">
        <w:rPr>
          <w:rFonts w:ascii="Traditional Arabic" w:hAnsi="Traditional Arabic" w:cs="Traditional Arabic"/>
          <w:color w:val="000000"/>
          <w:sz w:val="20"/>
          <w:szCs w:val="20"/>
          <w:rtl/>
          <w:lang w:bidi="ar-SA"/>
        </w:rPr>
        <w:t>سِجِّيْلٍ</w:t>
      </w:r>
      <w:r w:rsidRPr="002C47C1">
        <w:rPr>
          <w:rFonts w:asciiTheme="minorBidi" w:hAnsiTheme="minorBidi"/>
          <w:color w:val="000000"/>
          <w:sz w:val="20"/>
          <w:szCs w:val="20"/>
        </w:rPr>
        <w:t xml:space="preserve"> </w:t>
      </w:r>
      <w:r w:rsidRPr="002C47C1">
        <w:rPr>
          <w:rFonts w:asciiTheme="minorBidi" w:hAnsiTheme="minorBidi"/>
          <w:color w:val="000000"/>
          <w:sz w:val="20"/>
          <w:szCs w:val="20"/>
        </w:rPr>
        <w:t>(siccîl) çamurun pişirilmesiyle oluşan taş demektir; Farsça’dan Arapçaya geçmiştir. Yanardağı patlatmakla görevli melekler İbrahim aleyhisselama uğramışlardı. İbrahim onlara: “Asıl göreviniz nedir, ey elçiler? Diye sordu. “Biz, günaha batmış bir kavme gönderildik”, dediler. Üzerlerine çamurdan taşlar salmak için, Rabbinin katından aşırı gidenler için damgalanmış taşlar.” (Zariyat 51/31-34)</w:t>
      </w:r>
    </w:p>
  </w:footnote>
  <w:footnote w:id="28">
    <w:p w:rsidR="00724E70" w:rsidRPr="002C47C1" w:rsidRDefault="00724E70" w:rsidP="00C37090">
      <w:pPr>
        <w:pStyle w:val="FootnoteText"/>
        <w:spacing w:after="40"/>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8D1B76">
        <w:rPr>
          <w:rFonts w:ascii="Traditional Arabic" w:eastAsia="MS Mincho" w:hAnsi="Traditional Arabic" w:cs="Traditional Arabic"/>
          <w:rtl/>
          <w:lang w:bidi="ar-SA"/>
        </w:rPr>
        <w:t>وَأَمْطَرْنَا عَلَيْهِمْ حِجَارَةً مِّن سِجِّيلٍ</w:t>
      </w:r>
      <w:r w:rsidRPr="002C47C1">
        <w:rPr>
          <w:rFonts w:asciiTheme="minorBidi" w:eastAsia="MS Mincho" w:hAnsiTheme="minorBidi" w:cstheme="minorBidi"/>
        </w:rPr>
        <w:t xml:space="preserve"> cümlesi hal cümlesi sayılmıştır. Çünkü sarsıntıdan önce taş yağmuru olmuştu.</w:t>
      </w:r>
    </w:p>
  </w:footnote>
  <w:footnote w:id="29">
    <w:p w:rsidR="00724E70" w:rsidRPr="002C47C1" w:rsidRDefault="00724E70" w:rsidP="00C37090">
      <w:pPr>
        <w:pStyle w:val="FootnoteText"/>
        <w:spacing w:after="40" w:line="240" w:lineRule="auto"/>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w:t>
      </w:r>
      <w:r w:rsidRPr="002C47C1">
        <w:rPr>
          <w:rFonts w:asciiTheme="minorBidi" w:hAnsiTheme="minorBidi" w:cstheme="minorBidi"/>
        </w:rPr>
        <w:t xml:space="preserve">Mekâyîs’ul-luğa </w:t>
      </w:r>
      <w:r w:rsidRPr="008D1B76">
        <w:rPr>
          <w:rFonts w:ascii="Traditional Arabic" w:hAnsi="Traditional Arabic" w:cs="Traditional Arabic"/>
          <w:color w:val="000000"/>
          <w:rtl/>
          <w:lang w:bidi="ar-SA"/>
        </w:rPr>
        <w:t>صبح</w:t>
      </w:r>
      <w:r w:rsidRPr="002C47C1">
        <w:rPr>
          <w:rFonts w:asciiTheme="minorBidi" w:hAnsiTheme="minorBidi" w:cstheme="minorBidi"/>
          <w:color w:val="000000"/>
        </w:rPr>
        <w:t xml:space="preserve"> mad. </w:t>
      </w:r>
    </w:p>
  </w:footnote>
  <w:footnote w:id="30">
    <w:p w:rsidR="00724E70" w:rsidRPr="002C47C1" w:rsidRDefault="00724E70" w:rsidP="00C37090">
      <w:pPr>
        <w:pStyle w:val="FootnoteText"/>
        <w:spacing w:after="40" w:line="240" w:lineRule="auto"/>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w:t>
      </w:r>
      <w:r w:rsidRPr="002C47C1">
        <w:rPr>
          <w:rFonts w:asciiTheme="minorBidi" w:hAnsiTheme="minorBidi" w:cstheme="minorBidi"/>
        </w:rPr>
        <w:t xml:space="preserve">İbrahim </w:t>
      </w:r>
      <w:r w:rsidRPr="002C47C1">
        <w:rPr>
          <w:rFonts w:asciiTheme="minorBidi" w:hAnsiTheme="minorBidi" w:cstheme="minorBidi"/>
        </w:rPr>
        <w:t xml:space="preserve">Mustafa, Ahmed ez-Zeyyât, Hamid Abdulkâdir, Muhammed en-Neccâr, el-Mucem’ul-vasît, </w:t>
      </w:r>
      <w:r w:rsidRPr="002C47C1">
        <w:rPr>
          <w:rFonts w:asciiTheme="minorBidi" w:hAnsiTheme="minorBidi" w:cstheme="minorBidi"/>
          <w:color w:val="000000"/>
          <w:rtl/>
          <w:lang w:bidi="ar-SA"/>
        </w:rPr>
        <w:t xml:space="preserve"> صبح</w:t>
      </w:r>
      <w:r w:rsidRPr="002C47C1">
        <w:rPr>
          <w:rFonts w:asciiTheme="minorBidi" w:hAnsiTheme="minorBidi" w:cstheme="minorBidi"/>
          <w:color w:val="000000"/>
        </w:rPr>
        <w:t xml:space="preserve"> mad. </w:t>
      </w:r>
      <w:r w:rsidRPr="002C47C1">
        <w:rPr>
          <w:rFonts w:asciiTheme="minorBidi" w:hAnsiTheme="minorBidi" w:cstheme="minorBidi"/>
        </w:rPr>
        <w:t xml:space="preserve"> Dar’ud-da’ve, c. I, s. 505.</w:t>
      </w:r>
    </w:p>
  </w:footnote>
  <w:footnote w:id="31">
    <w:p w:rsidR="00724E70" w:rsidRPr="002C47C1" w:rsidRDefault="00724E70" w:rsidP="00C37090">
      <w:pPr>
        <w:pStyle w:val="Dipntmetni"/>
        <w:spacing w:before="0" w:after="40" w:line="240" w:lineRule="auto"/>
        <w:rPr>
          <w:rFonts w:asciiTheme="minorBidi" w:hAnsiTheme="minorBidi" w:cstheme="minorBidi"/>
          <w:spacing w:val="0"/>
          <w:sz w:val="20"/>
          <w:szCs w:val="20"/>
        </w:rPr>
      </w:pPr>
      <w:r w:rsidRPr="00F54B90">
        <w:rPr>
          <w:rStyle w:val="FootnoteReference"/>
          <w:rFonts w:asciiTheme="minorBidi" w:hAnsiTheme="minorBidi" w:cstheme="minorBidi"/>
          <w:spacing w:val="0"/>
          <w:position w:val="2"/>
          <w:szCs w:val="20"/>
        </w:rPr>
        <w:footnoteRef/>
      </w:r>
      <w:r w:rsidRPr="002C47C1">
        <w:rPr>
          <w:rFonts w:asciiTheme="minorBidi" w:hAnsiTheme="minorBidi" w:cstheme="minorBidi"/>
          <w:spacing w:val="0"/>
          <w:sz w:val="20"/>
          <w:szCs w:val="20"/>
        </w:rPr>
        <w:t xml:space="preserve"> Tirmizî, </w:t>
      </w:r>
      <w:r w:rsidRPr="002C47C1">
        <w:rPr>
          <w:rFonts w:asciiTheme="minorBidi" w:hAnsiTheme="minorBidi" w:cstheme="minorBidi"/>
          <w:spacing w:val="0"/>
          <w:sz w:val="20"/>
          <w:szCs w:val="20"/>
        </w:rPr>
        <w:t>Mevâkît, 1.</w:t>
      </w:r>
    </w:p>
  </w:footnote>
  <w:footnote w:id="32">
    <w:p w:rsidR="00724E70" w:rsidRPr="002C47C1" w:rsidRDefault="00724E70" w:rsidP="00C37090">
      <w:pPr>
        <w:pStyle w:val="FootnoteText"/>
        <w:spacing w:after="40" w:line="240" w:lineRule="auto"/>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Buhârî, </w:t>
      </w:r>
      <w:r w:rsidRPr="002C47C1">
        <w:rPr>
          <w:rFonts w:asciiTheme="minorBidi" w:hAnsiTheme="minorBidi" w:cstheme="minorBidi"/>
        </w:rPr>
        <w:t>Mevâkît’us-salah 11.</w:t>
      </w:r>
    </w:p>
  </w:footnote>
  <w:footnote w:id="33">
    <w:p w:rsidR="00724E70" w:rsidRPr="002C47C1" w:rsidRDefault="00724E70" w:rsidP="00C37090">
      <w:pPr>
        <w:pStyle w:val="FootnoteText"/>
        <w:spacing w:after="40"/>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w:t>
      </w:r>
      <w:r w:rsidRPr="002C47C1">
        <w:rPr>
          <w:rFonts w:asciiTheme="minorBidi" w:hAnsiTheme="minorBidi" w:cstheme="minorBidi"/>
          <w:color w:val="666666"/>
        </w:rPr>
        <w:t xml:space="preserve">Buhârî, </w:t>
      </w:r>
      <w:r w:rsidRPr="002C47C1">
        <w:rPr>
          <w:rFonts w:asciiTheme="minorBidi" w:hAnsiTheme="minorBidi" w:cstheme="minorBidi"/>
          <w:color w:val="666666"/>
        </w:rPr>
        <w:t>Mevâkît 13, 27; Ezân 162,165; Müslim, Mesâcid 231, (645).</w:t>
      </w:r>
    </w:p>
  </w:footnote>
  <w:footnote w:id="34">
    <w:p w:rsidR="00724E70" w:rsidRPr="002C47C1" w:rsidRDefault="00724E70" w:rsidP="00C37090">
      <w:pPr>
        <w:pStyle w:val="FootnoteText"/>
        <w:spacing w:after="40" w:line="240" w:lineRule="auto"/>
        <w:jc w:val="both"/>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Müslim, </w:t>
      </w:r>
      <w:r w:rsidRPr="002C47C1">
        <w:rPr>
          <w:rFonts w:asciiTheme="minorBidi" w:hAnsiTheme="minorBidi" w:cstheme="minorBidi"/>
        </w:rPr>
        <w:t>Sıyam 51 – (1100)</w:t>
      </w:r>
    </w:p>
    <w:p w:rsidR="00724E70" w:rsidRPr="008D1B76" w:rsidRDefault="00724E70" w:rsidP="00C37090">
      <w:pPr>
        <w:pStyle w:val="FootnoteText"/>
        <w:bidi/>
        <w:spacing w:after="40" w:line="240" w:lineRule="auto"/>
        <w:rPr>
          <w:rFonts w:ascii="Traditional Arabic" w:hAnsi="Traditional Arabic" w:cs="Traditional Arabic"/>
          <w:rtl/>
        </w:rPr>
      </w:pPr>
      <w:r w:rsidRPr="008D1B76">
        <w:rPr>
          <w:rFonts w:ascii="Traditional Arabic" w:hAnsi="Traditional Arabic" w:cs="Traditional Arabic"/>
          <w:rtl/>
          <w:lang w:bidi="ar-SA"/>
        </w:rPr>
        <w:t>قال رسول الله صلى الله عليه وسلم</w:t>
      </w:r>
      <w:r w:rsidRPr="008D1B76">
        <w:rPr>
          <w:rFonts w:ascii="Traditional Arabic" w:hAnsi="Traditional Arabic" w:cs="Traditional Arabic"/>
          <w:rtl/>
        </w:rPr>
        <w:t>: «</w:t>
      </w:r>
      <w:r w:rsidRPr="008D1B76">
        <w:rPr>
          <w:rFonts w:ascii="Traditional Arabic" w:hAnsi="Traditional Arabic" w:cs="Traditional Arabic"/>
          <w:rtl/>
          <w:lang w:bidi="ar-SA"/>
        </w:rPr>
        <w:t>إذا أقبل الليل وأدبر النهار، وغابت الشمس فقد أفطر الصائم</w:t>
      </w:r>
      <w:r w:rsidRPr="008D1B76">
        <w:rPr>
          <w:rFonts w:ascii="Traditional Arabic" w:hAnsi="Traditional Arabic" w:cs="Traditional Arabic"/>
          <w:rtl/>
        </w:rPr>
        <w:t xml:space="preserve">» </w:t>
      </w:r>
      <w:r w:rsidRPr="008D1B76">
        <w:rPr>
          <w:rFonts w:ascii="Traditional Arabic" w:hAnsi="Traditional Arabic" w:cs="Traditional Arabic"/>
          <w:rtl/>
          <w:lang w:bidi="ar-SA"/>
        </w:rPr>
        <w:t>لم يذكر ابن نمير</w:t>
      </w:r>
    </w:p>
  </w:footnote>
  <w:footnote w:id="35">
    <w:p w:rsidR="00724E70" w:rsidRPr="002C47C1" w:rsidRDefault="00724E70" w:rsidP="0073000D">
      <w:pPr>
        <w:pStyle w:val="FootnoteText"/>
        <w:spacing w:after="40" w:line="240" w:lineRule="auto"/>
        <w:rPr>
          <w:rFonts w:asciiTheme="minorBidi" w:hAnsiTheme="minorBidi" w:cstheme="minorBidi"/>
        </w:rPr>
      </w:pPr>
      <w:r w:rsidRPr="00F54B90">
        <w:rPr>
          <w:rStyle w:val="FootnoteReference"/>
          <w:rFonts w:asciiTheme="minorBidi" w:hAnsiTheme="minorBidi" w:cstheme="minorBidi"/>
          <w:position w:val="2"/>
          <w:sz w:val="16"/>
        </w:rPr>
        <w:footnoteRef/>
      </w:r>
      <w:r w:rsidRPr="002C47C1">
        <w:rPr>
          <w:rFonts w:asciiTheme="minorBidi" w:hAnsiTheme="minorBidi" w:cstheme="minorBidi"/>
        </w:rPr>
        <w:t xml:space="preserve"> </w:t>
      </w:r>
      <w:r>
        <w:rPr>
          <w:rFonts w:asciiTheme="minorBidi" w:hAnsiTheme="minorBidi" w:cstheme="minorBidi"/>
          <w:lang w:bidi="ar-SA"/>
        </w:rPr>
        <w:t>el-Ayn</w:t>
      </w:r>
      <w:r w:rsidRPr="002C47C1">
        <w:rPr>
          <w:rFonts w:asciiTheme="minorBidi" w:hAnsiTheme="minorBidi" w:cstheme="minorBidi"/>
          <w:lang w:bidi="ar-S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1914"/>
    <w:multiLevelType w:val="hybridMultilevel"/>
    <w:tmpl w:val="81424A02"/>
    <w:lvl w:ilvl="0" w:tplc="041F000F">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BF06F6"/>
    <w:multiLevelType w:val="hybridMultilevel"/>
    <w:tmpl w:val="79229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454B21"/>
    <w:multiLevelType w:val="hybridMultilevel"/>
    <w:tmpl w:val="DB501684"/>
    <w:lvl w:ilvl="0" w:tplc="1FA8ED90">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CB64FB2"/>
    <w:multiLevelType w:val="hybridMultilevel"/>
    <w:tmpl w:val="9A86A310"/>
    <w:lvl w:ilvl="0" w:tplc="CA1AD0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D1925AF"/>
    <w:multiLevelType w:val="hybridMultilevel"/>
    <w:tmpl w:val="92E87956"/>
    <w:lvl w:ilvl="0" w:tplc="0494EE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3931CD6"/>
    <w:multiLevelType w:val="hybridMultilevel"/>
    <w:tmpl w:val="7286037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4290366"/>
    <w:multiLevelType w:val="hybridMultilevel"/>
    <w:tmpl w:val="8D8CD454"/>
    <w:lvl w:ilvl="0" w:tplc="4CF0E7F6">
      <w:start w:val="1"/>
      <w:numFmt w:val="low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EB7653E"/>
    <w:multiLevelType w:val="hybridMultilevel"/>
    <w:tmpl w:val="92E87956"/>
    <w:lvl w:ilvl="0" w:tplc="0494EE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3686874"/>
    <w:multiLevelType w:val="hybridMultilevel"/>
    <w:tmpl w:val="2E947086"/>
    <w:lvl w:ilvl="0" w:tplc="CA1AD0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78404D3"/>
    <w:multiLevelType w:val="hybridMultilevel"/>
    <w:tmpl w:val="74AA3A6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9511962"/>
    <w:multiLevelType w:val="hybridMultilevel"/>
    <w:tmpl w:val="B3543094"/>
    <w:lvl w:ilvl="0" w:tplc="B884549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4"/>
  </w:num>
  <w:num w:numId="5">
    <w:abstractNumId w:val="7"/>
  </w:num>
  <w:num w:numId="6">
    <w:abstractNumId w:val="10"/>
  </w:num>
  <w:num w:numId="7">
    <w:abstractNumId w:val="0"/>
  </w:num>
  <w:num w:numId="8">
    <w:abstractNumId w:val="6"/>
  </w:num>
  <w:num w:numId="9">
    <w:abstractNumId w:val="8"/>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footnotePr>
    <w:footnote w:id="-1"/>
    <w:footnote w:id="0"/>
  </w:footnotePr>
  <w:endnotePr>
    <w:endnote w:id="-1"/>
    <w:endnote w:id="0"/>
  </w:endnotePr>
  <w:compat/>
  <w:rsids>
    <w:rsidRoot w:val="0045157B"/>
    <w:rsid w:val="00001A04"/>
    <w:rsid w:val="000167DD"/>
    <w:rsid w:val="00050E77"/>
    <w:rsid w:val="00062321"/>
    <w:rsid w:val="0008436F"/>
    <w:rsid w:val="000906F0"/>
    <w:rsid w:val="000E2D62"/>
    <w:rsid w:val="00106B7B"/>
    <w:rsid w:val="00106F9B"/>
    <w:rsid w:val="00127D90"/>
    <w:rsid w:val="00130DBB"/>
    <w:rsid w:val="001C4554"/>
    <w:rsid w:val="00200E4A"/>
    <w:rsid w:val="00223D65"/>
    <w:rsid w:val="00243C46"/>
    <w:rsid w:val="00250EA6"/>
    <w:rsid w:val="002674C9"/>
    <w:rsid w:val="00287490"/>
    <w:rsid w:val="002A2209"/>
    <w:rsid w:val="002D6EDA"/>
    <w:rsid w:val="002E6367"/>
    <w:rsid w:val="00304BD7"/>
    <w:rsid w:val="0036770E"/>
    <w:rsid w:val="00376FF8"/>
    <w:rsid w:val="00392B33"/>
    <w:rsid w:val="003A534D"/>
    <w:rsid w:val="003B70FE"/>
    <w:rsid w:val="003F31B2"/>
    <w:rsid w:val="00400F4B"/>
    <w:rsid w:val="0041179E"/>
    <w:rsid w:val="0041738C"/>
    <w:rsid w:val="0045157B"/>
    <w:rsid w:val="004645EC"/>
    <w:rsid w:val="0047141B"/>
    <w:rsid w:val="00474F81"/>
    <w:rsid w:val="00495903"/>
    <w:rsid w:val="0049619E"/>
    <w:rsid w:val="00496262"/>
    <w:rsid w:val="004B162F"/>
    <w:rsid w:val="005539A0"/>
    <w:rsid w:val="00567DFF"/>
    <w:rsid w:val="00587AFD"/>
    <w:rsid w:val="00596D1E"/>
    <w:rsid w:val="005E1C4C"/>
    <w:rsid w:val="005E5692"/>
    <w:rsid w:val="00633DCC"/>
    <w:rsid w:val="0064730E"/>
    <w:rsid w:val="00666FF2"/>
    <w:rsid w:val="00675A92"/>
    <w:rsid w:val="006A4A2E"/>
    <w:rsid w:val="006D40CE"/>
    <w:rsid w:val="006F31BE"/>
    <w:rsid w:val="00700658"/>
    <w:rsid w:val="00720C3C"/>
    <w:rsid w:val="00724E70"/>
    <w:rsid w:val="0072710F"/>
    <w:rsid w:val="0073000D"/>
    <w:rsid w:val="007365A7"/>
    <w:rsid w:val="00760664"/>
    <w:rsid w:val="007907E1"/>
    <w:rsid w:val="007B7B40"/>
    <w:rsid w:val="00825AFA"/>
    <w:rsid w:val="008303CA"/>
    <w:rsid w:val="0085657D"/>
    <w:rsid w:val="00881DB8"/>
    <w:rsid w:val="00893F51"/>
    <w:rsid w:val="008A0A91"/>
    <w:rsid w:val="008B2C08"/>
    <w:rsid w:val="008D20D3"/>
    <w:rsid w:val="008F245E"/>
    <w:rsid w:val="009036DE"/>
    <w:rsid w:val="00931328"/>
    <w:rsid w:val="0093624D"/>
    <w:rsid w:val="009470A9"/>
    <w:rsid w:val="0094796B"/>
    <w:rsid w:val="009675DA"/>
    <w:rsid w:val="0097055A"/>
    <w:rsid w:val="00973C79"/>
    <w:rsid w:val="009B007F"/>
    <w:rsid w:val="009B642C"/>
    <w:rsid w:val="009C16EA"/>
    <w:rsid w:val="00A22F16"/>
    <w:rsid w:val="00A24496"/>
    <w:rsid w:val="00A35B2C"/>
    <w:rsid w:val="00A815D5"/>
    <w:rsid w:val="00AC1DB7"/>
    <w:rsid w:val="00AF2EFE"/>
    <w:rsid w:val="00B30C6B"/>
    <w:rsid w:val="00B50A52"/>
    <w:rsid w:val="00B56C47"/>
    <w:rsid w:val="00B61A7E"/>
    <w:rsid w:val="00B76E47"/>
    <w:rsid w:val="00B82B68"/>
    <w:rsid w:val="00B842DF"/>
    <w:rsid w:val="00B92709"/>
    <w:rsid w:val="00BA6E24"/>
    <w:rsid w:val="00BB0363"/>
    <w:rsid w:val="00BE7A9F"/>
    <w:rsid w:val="00BF63CA"/>
    <w:rsid w:val="00C03D5A"/>
    <w:rsid w:val="00C13B48"/>
    <w:rsid w:val="00C24920"/>
    <w:rsid w:val="00C27CF6"/>
    <w:rsid w:val="00C37090"/>
    <w:rsid w:val="00C3787B"/>
    <w:rsid w:val="00C52D47"/>
    <w:rsid w:val="00C75B57"/>
    <w:rsid w:val="00CB2393"/>
    <w:rsid w:val="00CC05A9"/>
    <w:rsid w:val="00CD7013"/>
    <w:rsid w:val="00CF2C0D"/>
    <w:rsid w:val="00D211B5"/>
    <w:rsid w:val="00D420F0"/>
    <w:rsid w:val="00D824FC"/>
    <w:rsid w:val="00D9512A"/>
    <w:rsid w:val="00DA3A05"/>
    <w:rsid w:val="00DA6D07"/>
    <w:rsid w:val="00DA7849"/>
    <w:rsid w:val="00DD05C3"/>
    <w:rsid w:val="00DD3056"/>
    <w:rsid w:val="00E01AE6"/>
    <w:rsid w:val="00E362A4"/>
    <w:rsid w:val="00E47F68"/>
    <w:rsid w:val="00E822FE"/>
    <w:rsid w:val="00E8426C"/>
    <w:rsid w:val="00E85E82"/>
    <w:rsid w:val="00EA2FAB"/>
    <w:rsid w:val="00EA7B01"/>
    <w:rsid w:val="00ED4A11"/>
    <w:rsid w:val="00EE5269"/>
    <w:rsid w:val="00F26A63"/>
    <w:rsid w:val="00F320D6"/>
    <w:rsid w:val="00FB0C79"/>
    <w:rsid w:val="00FF24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A9"/>
    <w:rPr>
      <w:lang w:val="tr-TR"/>
    </w:rPr>
  </w:style>
  <w:style w:type="paragraph" w:styleId="Heading1">
    <w:name w:val="heading 1"/>
    <w:basedOn w:val="Normal"/>
    <w:next w:val="Normal"/>
    <w:link w:val="Heading1Char"/>
    <w:uiPriority w:val="9"/>
    <w:qFormat/>
    <w:rsid w:val="00CC05A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C05A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C05A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C05A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CC05A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CC05A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C05A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C05A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C05A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5A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C05A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C05A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CC05A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CC05A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CC05A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C05A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C05A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C05A9"/>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qFormat/>
    <w:rsid w:val="00CC05A9"/>
    <w:rPr>
      <w:b/>
      <w:bCs/>
      <w:sz w:val="18"/>
      <w:szCs w:val="18"/>
    </w:rPr>
  </w:style>
  <w:style w:type="paragraph" w:styleId="Title">
    <w:name w:val="Title"/>
    <w:basedOn w:val="Normal"/>
    <w:next w:val="Normal"/>
    <w:link w:val="TitleChar"/>
    <w:uiPriority w:val="10"/>
    <w:qFormat/>
    <w:rsid w:val="00CC05A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C05A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C05A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C05A9"/>
    <w:rPr>
      <w:rFonts w:asciiTheme="majorHAnsi" w:eastAsiaTheme="majorEastAsia" w:hAnsiTheme="majorHAnsi" w:cstheme="majorBidi"/>
      <w:i/>
      <w:iCs/>
      <w:spacing w:val="13"/>
      <w:sz w:val="24"/>
      <w:szCs w:val="24"/>
    </w:rPr>
  </w:style>
  <w:style w:type="character" w:styleId="Strong">
    <w:name w:val="Strong"/>
    <w:uiPriority w:val="22"/>
    <w:qFormat/>
    <w:rsid w:val="00CC05A9"/>
    <w:rPr>
      <w:b/>
      <w:bCs/>
    </w:rPr>
  </w:style>
  <w:style w:type="character" w:styleId="Emphasis">
    <w:name w:val="Emphasis"/>
    <w:uiPriority w:val="20"/>
    <w:qFormat/>
    <w:rsid w:val="00CC05A9"/>
    <w:rPr>
      <w:b/>
      <w:bCs/>
      <w:i/>
      <w:iCs/>
      <w:spacing w:val="10"/>
      <w:bdr w:val="none" w:sz="0" w:space="0" w:color="auto"/>
      <w:shd w:val="clear" w:color="auto" w:fill="auto"/>
    </w:rPr>
  </w:style>
  <w:style w:type="paragraph" w:styleId="NoSpacing">
    <w:name w:val="No Spacing"/>
    <w:basedOn w:val="Normal"/>
    <w:link w:val="NoSpacingChar"/>
    <w:uiPriority w:val="1"/>
    <w:qFormat/>
    <w:rsid w:val="00CC05A9"/>
    <w:pPr>
      <w:spacing w:after="0" w:line="240" w:lineRule="auto"/>
    </w:pPr>
  </w:style>
  <w:style w:type="character" w:customStyle="1" w:styleId="NoSpacingChar">
    <w:name w:val="No Spacing Char"/>
    <w:basedOn w:val="DefaultParagraphFont"/>
    <w:link w:val="NoSpacing"/>
    <w:uiPriority w:val="1"/>
    <w:rsid w:val="00CC05A9"/>
  </w:style>
  <w:style w:type="paragraph" w:styleId="ListParagraph">
    <w:name w:val="List Paragraph"/>
    <w:basedOn w:val="Normal"/>
    <w:uiPriority w:val="34"/>
    <w:qFormat/>
    <w:rsid w:val="00CC05A9"/>
    <w:pPr>
      <w:ind w:left="720"/>
      <w:contextualSpacing/>
    </w:pPr>
  </w:style>
  <w:style w:type="paragraph" w:styleId="Quote">
    <w:name w:val="Quote"/>
    <w:basedOn w:val="Normal"/>
    <w:next w:val="Normal"/>
    <w:link w:val="QuoteChar"/>
    <w:uiPriority w:val="29"/>
    <w:qFormat/>
    <w:rsid w:val="00CC05A9"/>
    <w:pPr>
      <w:spacing w:before="200" w:after="0"/>
      <w:ind w:left="360" w:right="360"/>
    </w:pPr>
    <w:rPr>
      <w:i/>
      <w:iCs/>
    </w:rPr>
  </w:style>
  <w:style w:type="character" w:customStyle="1" w:styleId="QuoteChar">
    <w:name w:val="Quote Char"/>
    <w:basedOn w:val="DefaultParagraphFont"/>
    <w:link w:val="Quote"/>
    <w:uiPriority w:val="29"/>
    <w:rsid w:val="00CC05A9"/>
    <w:rPr>
      <w:i/>
      <w:iCs/>
    </w:rPr>
  </w:style>
  <w:style w:type="paragraph" w:styleId="IntenseQuote">
    <w:name w:val="Intense Quote"/>
    <w:basedOn w:val="Normal"/>
    <w:next w:val="Normal"/>
    <w:link w:val="IntenseQuoteChar"/>
    <w:uiPriority w:val="30"/>
    <w:qFormat/>
    <w:rsid w:val="00CC05A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C05A9"/>
    <w:rPr>
      <w:b/>
      <w:bCs/>
      <w:i/>
      <w:iCs/>
    </w:rPr>
  </w:style>
  <w:style w:type="character" w:styleId="SubtleEmphasis">
    <w:name w:val="Subtle Emphasis"/>
    <w:uiPriority w:val="19"/>
    <w:qFormat/>
    <w:rsid w:val="00CC05A9"/>
    <w:rPr>
      <w:i/>
      <w:iCs/>
    </w:rPr>
  </w:style>
  <w:style w:type="character" w:styleId="IntenseEmphasis">
    <w:name w:val="Intense Emphasis"/>
    <w:uiPriority w:val="21"/>
    <w:qFormat/>
    <w:rsid w:val="00CC05A9"/>
    <w:rPr>
      <w:b/>
      <w:bCs/>
    </w:rPr>
  </w:style>
  <w:style w:type="character" w:styleId="SubtleReference">
    <w:name w:val="Subtle Reference"/>
    <w:uiPriority w:val="31"/>
    <w:qFormat/>
    <w:rsid w:val="00CC05A9"/>
    <w:rPr>
      <w:smallCaps/>
    </w:rPr>
  </w:style>
  <w:style w:type="character" w:styleId="IntenseReference">
    <w:name w:val="Intense Reference"/>
    <w:uiPriority w:val="32"/>
    <w:qFormat/>
    <w:rsid w:val="00CC05A9"/>
    <w:rPr>
      <w:smallCaps/>
      <w:spacing w:val="5"/>
      <w:u w:val="single"/>
    </w:rPr>
  </w:style>
  <w:style w:type="character" w:styleId="BookTitle">
    <w:name w:val="Book Title"/>
    <w:uiPriority w:val="33"/>
    <w:qFormat/>
    <w:rsid w:val="00CC05A9"/>
    <w:rPr>
      <w:i/>
      <w:iCs/>
      <w:smallCaps/>
      <w:spacing w:val="5"/>
    </w:rPr>
  </w:style>
  <w:style w:type="paragraph" w:styleId="TOCHeading">
    <w:name w:val="TOC Heading"/>
    <w:basedOn w:val="Heading1"/>
    <w:next w:val="Normal"/>
    <w:uiPriority w:val="39"/>
    <w:semiHidden/>
    <w:unhideWhenUsed/>
    <w:qFormat/>
    <w:rsid w:val="00CC05A9"/>
    <w:pPr>
      <w:outlineLvl w:val="9"/>
    </w:pPr>
  </w:style>
  <w:style w:type="character" w:styleId="FootnoteReference">
    <w:name w:val="footnote reference"/>
    <w:basedOn w:val="DefaultParagraphFont"/>
    <w:uiPriority w:val="99"/>
    <w:unhideWhenUsed/>
    <w:rsid w:val="00ED4A11"/>
    <w:rPr>
      <w:vertAlign w:val="superscript"/>
    </w:rPr>
  </w:style>
  <w:style w:type="character" w:customStyle="1" w:styleId="arcontent">
    <w:name w:val="ar_content"/>
    <w:basedOn w:val="DefaultParagraphFont"/>
    <w:rsid w:val="00ED4A11"/>
  </w:style>
  <w:style w:type="paragraph" w:customStyle="1" w:styleId="Dipntmetni">
    <w:name w:val="Dipnıt metni"/>
    <w:basedOn w:val="Heading1"/>
    <w:link w:val="DipntmetniChar"/>
    <w:rsid w:val="00ED4A11"/>
    <w:pPr>
      <w:spacing w:before="80"/>
      <w:jc w:val="both"/>
    </w:pPr>
    <w:rPr>
      <w:rFonts w:ascii="Times New Roman" w:eastAsia="Arial Unicode MS" w:hAnsi="Times New Roman" w:cs="Times New Roman"/>
      <w:b w:val="0"/>
      <w:spacing w:val="20"/>
      <w:sz w:val="16"/>
      <w:szCs w:val="16"/>
      <w:lang w:eastAsia="tr-TR"/>
    </w:rPr>
  </w:style>
  <w:style w:type="character" w:customStyle="1" w:styleId="DipntmetniChar">
    <w:name w:val="Dipnıt metni Char"/>
    <w:basedOn w:val="DefaultParagraphFont"/>
    <w:link w:val="Dipntmetni"/>
    <w:rsid w:val="00ED4A11"/>
    <w:rPr>
      <w:rFonts w:ascii="Times New Roman" w:eastAsia="Arial Unicode MS" w:hAnsi="Times New Roman" w:cs="Times New Roman"/>
      <w:bCs/>
      <w:spacing w:val="20"/>
      <w:sz w:val="16"/>
      <w:szCs w:val="16"/>
      <w:lang w:val="tr-TR" w:eastAsia="tr-TR"/>
    </w:rPr>
  </w:style>
  <w:style w:type="paragraph" w:styleId="FootnoteText">
    <w:name w:val="footnote text"/>
    <w:aliases w:val="Char,Normal + font Helvetica 9 Punto üs 3,Normal + font 8 Punto üs 3 Char,Normal + font Helvetica 9 Punto ¸s 3,Normal + font 8 Punto ¸s 3,Normal + font Helvetica 9 Punto üs 3 Char Char,Normal + font 8 Punto üs 3 Char Char Char Char Char"/>
    <w:basedOn w:val="Normal"/>
    <w:link w:val="FootnoteTextChar"/>
    <w:unhideWhenUsed/>
    <w:rsid w:val="00ED4A11"/>
    <w:pPr>
      <w:spacing w:after="0"/>
    </w:pPr>
    <w:rPr>
      <w:rFonts w:ascii="Times New Roman" w:eastAsia="Times New Roman" w:hAnsi="Times New Roman" w:cs="Arial"/>
      <w:sz w:val="20"/>
      <w:szCs w:val="20"/>
      <w:lang w:eastAsia="tr-TR"/>
    </w:rPr>
  </w:style>
  <w:style w:type="character" w:customStyle="1" w:styleId="FootnoteTextChar">
    <w:name w:val="Footnote Text Char"/>
    <w:aliases w:val="Char Char,Normal + font Helvetica 9 Punto üs 3 Char,Normal + font 8 Punto üs 3 Char Char,Normal + font Helvetica 9 Punto ¸s 3 Char,Normal + font 8 Punto ¸s 3 Char,Normal + font Helvetica 9 Punto üs 3 Char Char Char"/>
    <w:basedOn w:val="DefaultParagraphFont"/>
    <w:link w:val="FootnoteText"/>
    <w:rsid w:val="00ED4A11"/>
    <w:rPr>
      <w:rFonts w:ascii="Times New Roman" w:eastAsia="Times New Roman" w:hAnsi="Times New Roman" w:cs="Arial"/>
      <w:sz w:val="20"/>
      <w:szCs w:val="20"/>
      <w:lang w:val="tr-TR" w:eastAsia="tr-TR"/>
    </w:rPr>
  </w:style>
  <w:style w:type="paragraph" w:styleId="BodyText">
    <w:name w:val="Body Text"/>
    <w:basedOn w:val="Normal"/>
    <w:link w:val="BodyTextChar"/>
    <w:rsid w:val="00DA6D07"/>
    <w:pPr>
      <w:spacing w:after="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rsid w:val="00DA6D07"/>
    <w:rPr>
      <w:rFonts w:ascii="Times New Roman" w:eastAsia="Times New Roman" w:hAnsi="Times New Roman" w:cs="Times New Roman"/>
      <w:sz w:val="24"/>
      <w:szCs w:val="24"/>
      <w:lang w:val="tr-TR" w:eastAsia="tr-TR"/>
    </w:rPr>
  </w:style>
  <w:style w:type="paragraph" w:customStyle="1" w:styleId="NormalParagraphStyle">
    <w:name w:val="NormalParagraphStyle"/>
    <w:basedOn w:val="Normal"/>
    <w:uiPriority w:val="99"/>
    <w:rsid w:val="0008436F"/>
    <w:pPr>
      <w:widowControl w:val="0"/>
      <w:autoSpaceDE w:val="0"/>
      <w:autoSpaceDN w:val="0"/>
      <w:bidi/>
      <w:adjustRightInd w:val="0"/>
      <w:spacing w:after="0" w:line="288" w:lineRule="auto"/>
      <w:textAlignment w:val="center"/>
    </w:pPr>
    <w:rPr>
      <w:rFonts w:ascii="WinSoftPro-Medium" w:eastAsia="SimSun" w:hAnsi="WinSoftPro-Medium" w:cs="WinSoftPro-Medium"/>
      <w:color w:val="000000"/>
      <w:sz w:val="24"/>
      <w:szCs w:val="24"/>
      <w:lang w:eastAsia="zh-CN" w:bidi="ar-YE"/>
    </w:rPr>
  </w:style>
  <w:style w:type="paragraph" w:styleId="NormalWeb">
    <w:name w:val="Normal (Web)"/>
    <w:basedOn w:val="Normal"/>
    <w:link w:val="NormalWebChar"/>
    <w:uiPriority w:val="99"/>
    <w:rsid w:val="0008436F"/>
    <w:pPr>
      <w:spacing w:before="100" w:beforeAutospacing="1" w:after="100" w:afterAutospacing="1"/>
    </w:pPr>
    <w:rPr>
      <w:rFonts w:ascii="Times New Roman" w:eastAsia="Times New Roman" w:hAnsi="Times New Roman" w:cs="Times New Roman"/>
      <w:sz w:val="24"/>
      <w:szCs w:val="24"/>
    </w:rPr>
  </w:style>
  <w:style w:type="paragraph" w:customStyle="1" w:styleId="t1">
    <w:name w:val="t1"/>
    <w:basedOn w:val="Normal"/>
    <w:uiPriority w:val="99"/>
    <w:rsid w:val="0008436F"/>
    <w:pPr>
      <w:widowControl w:val="0"/>
      <w:suppressAutoHyphens/>
      <w:autoSpaceDE w:val="0"/>
      <w:autoSpaceDN w:val="0"/>
      <w:adjustRightInd w:val="0"/>
      <w:spacing w:after="0" w:line="280" w:lineRule="atLeast"/>
      <w:textAlignment w:val="center"/>
    </w:pPr>
    <w:rPr>
      <w:rFonts w:ascii="Calibri" w:eastAsiaTheme="minorEastAsia" w:hAnsi="Calibri" w:cs="Calibri"/>
      <w:color w:val="000000"/>
      <w:lang w:eastAsia="tr-TR"/>
    </w:rPr>
  </w:style>
  <w:style w:type="table" w:styleId="TableGrid">
    <w:name w:val="Table Grid"/>
    <w:basedOn w:val="TableNormal"/>
    <w:uiPriority w:val="59"/>
    <w:rsid w:val="0008436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uiPriority w:val="99"/>
    <w:locked/>
    <w:rsid w:val="0008436F"/>
    <w:rPr>
      <w:rFonts w:ascii="Times New Roman" w:eastAsia="Times New Roman" w:hAnsi="Times New Roman" w:cs="Times New Roman"/>
      <w:sz w:val="24"/>
      <w:szCs w:val="24"/>
      <w:lang w:val="tr-TR"/>
    </w:rPr>
  </w:style>
  <w:style w:type="character" w:styleId="Hyperlink">
    <w:name w:val="Hyperlink"/>
    <w:basedOn w:val="DefaultParagraphFont"/>
    <w:uiPriority w:val="99"/>
    <w:unhideWhenUsed/>
    <w:rsid w:val="00A22F16"/>
    <w:rPr>
      <w:color w:val="0000FF" w:themeColor="hyperlink"/>
      <w:u w:val="single"/>
    </w:rPr>
  </w:style>
  <w:style w:type="character" w:styleId="FollowedHyperlink">
    <w:name w:val="FollowedHyperlink"/>
    <w:basedOn w:val="DefaultParagraphFont"/>
    <w:uiPriority w:val="99"/>
    <w:semiHidden/>
    <w:unhideWhenUsed/>
    <w:rsid w:val="00A22F16"/>
    <w:rPr>
      <w:color w:val="800080" w:themeColor="followedHyperlink"/>
      <w:u w:val="single"/>
    </w:rPr>
  </w:style>
  <w:style w:type="character" w:customStyle="1" w:styleId="arroot">
    <w:name w:val="ar_root"/>
    <w:basedOn w:val="DefaultParagraphFont"/>
    <w:rsid w:val="007B7B40"/>
  </w:style>
  <w:style w:type="table" w:customStyle="1" w:styleId="AkGlgeleme-Vurgu11">
    <w:name w:val="Açık Gölgeleme - Vurgu 11"/>
    <w:basedOn w:val="TableNormal"/>
    <w:uiPriority w:val="60"/>
    <w:rsid w:val="007B7B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9B6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42C"/>
    <w:rPr>
      <w:rFonts w:ascii="Tahom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560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F64EE-3E5C-49A0-854A-23C21978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16</Pages>
  <Words>4819</Words>
  <Characters>27472</Characters>
  <Application>Microsoft Office Word</Application>
  <DocSecurity>0</DocSecurity>
  <Lines>228</Lines>
  <Paragraphs>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Svakfi</dc:creator>
  <cp:lastModifiedBy>Murat</cp:lastModifiedBy>
  <cp:revision>15</cp:revision>
  <dcterms:created xsi:type="dcterms:W3CDTF">2013-06-12T03:18:00Z</dcterms:created>
  <dcterms:modified xsi:type="dcterms:W3CDTF">2013-11-07T18:31:00Z</dcterms:modified>
</cp:coreProperties>
</file>